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D6ABC" w14:paraId="079717A4" w14:textId="77777777">
        <w:tc>
          <w:tcPr>
            <w:tcW w:w="2448" w:type="dxa"/>
          </w:tcPr>
          <w:p w14:paraId="24BA92D1" w14:textId="77777777" w:rsidR="00CD6ABC" w:rsidRDefault="00CD6ABC" w:rsidP="00CD6ABC">
            <w:pPr>
              <w:jc w:val="both"/>
              <w:rPr>
                <w:b/>
                <w:bCs/>
                <w:kern w:val="2"/>
                <w:szCs w:val="24"/>
              </w:rPr>
            </w:pPr>
            <w:r>
              <w:rPr>
                <w:b/>
                <w:bCs/>
                <w:kern w:val="2"/>
                <w:szCs w:val="24"/>
              </w:rPr>
              <w:t>Sutarties pavadinimas</w:t>
            </w:r>
          </w:p>
        </w:tc>
        <w:tc>
          <w:tcPr>
            <w:tcW w:w="7110" w:type="dxa"/>
            <w:gridSpan w:val="3"/>
          </w:tcPr>
          <w:p w14:paraId="249F1FE3" w14:textId="4E701D62" w:rsidR="00CD6ABC" w:rsidRDefault="00CD6ABC" w:rsidP="00CD6ABC">
            <w:pPr>
              <w:jc w:val="both"/>
              <w:rPr>
                <w:kern w:val="2"/>
                <w:szCs w:val="24"/>
              </w:rPr>
            </w:pPr>
            <w:r>
              <w:rPr>
                <w:kern w:val="2"/>
                <w:szCs w:val="24"/>
              </w:rPr>
              <w:t xml:space="preserve">Vilniaus rajono savivaldybės administracijos Vilniaus rajono sporto centro </w:t>
            </w:r>
            <w:r w:rsidRPr="00B22110">
              <w:rPr>
                <w:b/>
                <w:bCs/>
              </w:rPr>
              <w:t>Dirbtinio sniego gaminimo mašin</w:t>
            </w:r>
            <w:r>
              <w:rPr>
                <w:b/>
                <w:bCs/>
              </w:rPr>
              <w:t>os</w:t>
            </w:r>
            <w:r w:rsidRPr="00B22110">
              <w:rPr>
                <w:b/>
                <w:bCs/>
              </w:rPr>
              <w:t xml:space="preserve"> (sniego patrank</w:t>
            </w:r>
            <w:r>
              <w:rPr>
                <w:b/>
                <w:bCs/>
              </w:rPr>
              <w:t>os</w:t>
            </w:r>
            <w:r w:rsidRPr="00B22110">
              <w:rPr>
                <w:b/>
                <w:bCs/>
              </w:rPr>
              <w:t>)</w:t>
            </w:r>
            <w:r>
              <w:t xml:space="preserve"> </w:t>
            </w:r>
            <w:r>
              <w:rPr>
                <w:kern w:val="2"/>
                <w:szCs w:val="24"/>
              </w:rPr>
              <w:t>pirkimas</w:t>
            </w:r>
          </w:p>
        </w:tc>
      </w:tr>
      <w:tr w:rsidR="00CD6ABC" w14:paraId="56375B6F" w14:textId="77777777">
        <w:tc>
          <w:tcPr>
            <w:tcW w:w="2448" w:type="dxa"/>
          </w:tcPr>
          <w:p w14:paraId="4A72AFB1" w14:textId="77777777" w:rsidR="00CD6ABC" w:rsidRDefault="00CD6ABC" w:rsidP="00CD6ABC">
            <w:pPr>
              <w:jc w:val="both"/>
              <w:rPr>
                <w:b/>
                <w:bCs/>
                <w:kern w:val="2"/>
                <w:szCs w:val="24"/>
              </w:rPr>
            </w:pPr>
            <w:r>
              <w:rPr>
                <w:b/>
                <w:bCs/>
                <w:kern w:val="2"/>
                <w:szCs w:val="24"/>
              </w:rPr>
              <w:t>Sutarties data</w:t>
            </w:r>
          </w:p>
        </w:tc>
        <w:tc>
          <w:tcPr>
            <w:tcW w:w="2177" w:type="dxa"/>
          </w:tcPr>
          <w:p w14:paraId="2CCAED39" w14:textId="41998070" w:rsidR="00CD6ABC" w:rsidRDefault="00CD6ABC" w:rsidP="00CD6ABC">
            <w:pPr>
              <w:jc w:val="both"/>
              <w:rPr>
                <w:kern w:val="2"/>
                <w:szCs w:val="24"/>
              </w:rPr>
            </w:pPr>
            <w:r>
              <w:rPr>
                <w:kern w:val="2"/>
                <w:szCs w:val="24"/>
              </w:rPr>
              <w:t>2025-</w:t>
            </w:r>
            <w:r w:rsidR="00086A94">
              <w:rPr>
                <w:kern w:val="2"/>
                <w:szCs w:val="24"/>
              </w:rPr>
              <w:t xml:space="preserve">  </w:t>
            </w:r>
            <w:r>
              <w:rPr>
                <w:kern w:val="2"/>
                <w:szCs w:val="24"/>
              </w:rPr>
              <w:t>-</w:t>
            </w:r>
          </w:p>
        </w:tc>
        <w:tc>
          <w:tcPr>
            <w:tcW w:w="2362" w:type="dxa"/>
          </w:tcPr>
          <w:p w14:paraId="7FFB67F7" w14:textId="77777777" w:rsidR="00CD6ABC" w:rsidRDefault="00CD6ABC" w:rsidP="00CD6ABC">
            <w:pPr>
              <w:jc w:val="both"/>
              <w:rPr>
                <w:b/>
                <w:bCs/>
                <w:kern w:val="2"/>
                <w:szCs w:val="24"/>
              </w:rPr>
            </w:pPr>
            <w:r>
              <w:rPr>
                <w:b/>
                <w:bCs/>
                <w:kern w:val="2"/>
                <w:szCs w:val="24"/>
              </w:rPr>
              <w:t>Sutarties numeris</w:t>
            </w:r>
          </w:p>
        </w:tc>
        <w:tc>
          <w:tcPr>
            <w:tcW w:w="2571" w:type="dxa"/>
          </w:tcPr>
          <w:p w14:paraId="6AD05AC6" w14:textId="77777777" w:rsidR="00CD6ABC" w:rsidRDefault="00CD6ABC" w:rsidP="00CD6ABC">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CD6ABC" w14:paraId="3344BE00" w14:textId="77777777">
        <w:tc>
          <w:tcPr>
            <w:tcW w:w="2808" w:type="dxa"/>
            <w:vMerge w:val="restart"/>
          </w:tcPr>
          <w:p w14:paraId="6455DD5F" w14:textId="77777777" w:rsidR="00CD6ABC" w:rsidRDefault="00CD6ABC" w:rsidP="00CD6ABC">
            <w:pPr>
              <w:jc w:val="center"/>
              <w:rPr>
                <w:b/>
                <w:bCs/>
                <w:kern w:val="2"/>
                <w:szCs w:val="24"/>
              </w:rPr>
            </w:pPr>
          </w:p>
          <w:p w14:paraId="4D1A8138" w14:textId="77777777" w:rsidR="00CD6ABC" w:rsidRDefault="00CD6ABC" w:rsidP="00CD6ABC">
            <w:pPr>
              <w:jc w:val="center"/>
              <w:rPr>
                <w:b/>
                <w:bCs/>
                <w:kern w:val="2"/>
                <w:szCs w:val="24"/>
              </w:rPr>
            </w:pPr>
          </w:p>
          <w:p w14:paraId="0CDC16EA" w14:textId="77777777" w:rsidR="00CD6ABC" w:rsidRDefault="00CD6ABC" w:rsidP="00CD6ABC">
            <w:pPr>
              <w:jc w:val="center"/>
              <w:rPr>
                <w:b/>
                <w:bCs/>
                <w:kern w:val="2"/>
                <w:szCs w:val="24"/>
              </w:rPr>
            </w:pPr>
          </w:p>
          <w:p w14:paraId="7267D31D" w14:textId="77777777" w:rsidR="00CD6ABC" w:rsidRDefault="00CD6ABC" w:rsidP="00CD6ABC">
            <w:pPr>
              <w:rPr>
                <w:b/>
                <w:bCs/>
                <w:kern w:val="2"/>
                <w:szCs w:val="24"/>
              </w:rPr>
            </w:pPr>
          </w:p>
          <w:p w14:paraId="141B0403" w14:textId="77777777" w:rsidR="00CD6ABC" w:rsidRDefault="00CD6ABC" w:rsidP="00CD6ABC">
            <w:pPr>
              <w:rPr>
                <w:b/>
                <w:bCs/>
                <w:kern w:val="2"/>
                <w:szCs w:val="24"/>
              </w:rPr>
            </w:pPr>
            <w:r>
              <w:rPr>
                <w:b/>
                <w:bCs/>
                <w:kern w:val="2"/>
                <w:szCs w:val="24"/>
              </w:rPr>
              <w:t>1.1. Pirkėjas</w:t>
            </w:r>
          </w:p>
        </w:tc>
        <w:tc>
          <w:tcPr>
            <w:tcW w:w="3240" w:type="dxa"/>
          </w:tcPr>
          <w:p w14:paraId="6B759FF5" w14:textId="77777777" w:rsidR="00CD6ABC" w:rsidRDefault="00CD6ABC" w:rsidP="00CD6ABC">
            <w:pPr>
              <w:rPr>
                <w:kern w:val="2"/>
                <w:szCs w:val="24"/>
              </w:rPr>
            </w:pPr>
            <w:r>
              <w:rPr>
                <w:kern w:val="2"/>
                <w:szCs w:val="24"/>
              </w:rPr>
              <w:t>1.1.1. Pavadinimas</w:t>
            </w:r>
          </w:p>
        </w:tc>
        <w:tc>
          <w:tcPr>
            <w:tcW w:w="3510" w:type="dxa"/>
          </w:tcPr>
          <w:p w14:paraId="1A86750A" w14:textId="0CA07B8D" w:rsidR="00CD6ABC" w:rsidRDefault="00CD6ABC" w:rsidP="00CD6ABC">
            <w:pPr>
              <w:jc w:val="center"/>
              <w:rPr>
                <w:kern w:val="2"/>
                <w:szCs w:val="24"/>
              </w:rPr>
            </w:pPr>
            <w:r>
              <w:rPr>
                <w:kern w:val="2"/>
                <w:szCs w:val="24"/>
              </w:rPr>
              <w:t>Vilniaus rajono sporto centras</w:t>
            </w:r>
          </w:p>
        </w:tc>
      </w:tr>
      <w:tr w:rsidR="00CD6ABC" w14:paraId="3C548A23" w14:textId="77777777">
        <w:tc>
          <w:tcPr>
            <w:tcW w:w="2808" w:type="dxa"/>
            <w:vMerge/>
          </w:tcPr>
          <w:p w14:paraId="6F39D6C5" w14:textId="77777777" w:rsidR="00CD6ABC" w:rsidRDefault="00CD6ABC" w:rsidP="00CD6ABC">
            <w:pPr>
              <w:rPr>
                <w:kern w:val="2"/>
                <w:szCs w:val="24"/>
              </w:rPr>
            </w:pPr>
          </w:p>
        </w:tc>
        <w:tc>
          <w:tcPr>
            <w:tcW w:w="3240" w:type="dxa"/>
          </w:tcPr>
          <w:p w14:paraId="18F13C6E" w14:textId="77777777" w:rsidR="00CD6ABC" w:rsidRDefault="00CD6ABC" w:rsidP="00CD6ABC">
            <w:pPr>
              <w:rPr>
                <w:kern w:val="2"/>
                <w:szCs w:val="24"/>
              </w:rPr>
            </w:pPr>
            <w:r>
              <w:rPr>
                <w:kern w:val="2"/>
                <w:szCs w:val="24"/>
              </w:rPr>
              <w:t>1.1.2. Juridinio asmens kodas</w:t>
            </w:r>
          </w:p>
        </w:tc>
        <w:tc>
          <w:tcPr>
            <w:tcW w:w="3510" w:type="dxa"/>
          </w:tcPr>
          <w:p w14:paraId="79A7FAFC" w14:textId="03B09383" w:rsidR="00CD6ABC" w:rsidRDefault="00CD6ABC" w:rsidP="00CD6ABC">
            <w:pPr>
              <w:jc w:val="center"/>
              <w:rPr>
                <w:kern w:val="2"/>
                <w:szCs w:val="24"/>
              </w:rPr>
            </w:pPr>
            <w:r>
              <w:rPr>
                <w:kern w:val="2"/>
                <w:szCs w:val="24"/>
              </w:rPr>
              <w:t>306013630</w:t>
            </w:r>
          </w:p>
        </w:tc>
      </w:tr>
      <w:tr w:rsidR="00CD6ABC" w14:paraId="7E406A40" w14:textId="77777777">
        <w:tc>
          <w:tcPr>
            <w:tcW w:w="2808" w:type="dxa"/>
            <w:vMerge/>
          </w:tcPr>
          <w:p w14:paraId="12442C78" w14:textId="77777777" w:rsidR="00CD6ABC" w:rsidRDefault="00CD6ABC" w:rsidP="00CD6ABC">
            <w:pPr>
              <w:rPr>
                <w:kern w:val="2"/>
                <w:szCs w:val="24"/>
              </w:rPr>
            </w:pPr>
          </w:p>
        </w:tc>
        <w:tc>
          <w:tcPr>
            <w:tcW w:w="3240" w:type="dxa"/>
          </w:tcPr>
          <w:p w14:paraId="5C6AC392" w14:textId="77777777" w:rsidR="00CD6ABC" w:rsidRDefault="00CD6ABC" w:rsidP="00CD6ABC">
            <w:pPr>
              <w:rPr>
                <w:kern w:val="2"/>
                <w:szCs w:val="24"/>
              </w:rPr>
            </w:pPr>
            <w:r>
              <w:rPr>
                <w:kern w:val="2"/>
                <w:szCs w:val="24"/>
              </w:rPr>
              <w:t>1.1.3. Adresas</w:t>
            </w:r>
          </w:p>
        </w:tc>
        <w:tc>
          <w:tcPr>
            <w:tcW w:w="3510" w:type="dxa"/>
          </w:tcPr>
          <w:p w14:paraId="06DD98ED" w14:textId="2817C06A" w:rsidR="00CD6ABC" w:rsidRDefault="00CD6ABC" w:rsidP="00CD6ABC">
            <w:pPr>
              <w:jc w:val="center"/>
              <w:rPr>
                <w:kern w:val="2"/>
                <w:szCs w:val="24"/>
              </w:rPr>
            </w:pPr>
            <w:r>
              <w:rPr>
                <w:kern w:val="2"/>
                <w:szCs w:val="24"/>
              </w:rPr>
              <w:t>Kalno 16B, Nemenčinė, LT-15174 Vilniaus rajonas</w:t>
            </w:r>
          </w:p>
        </w:tc>
      </w:tr>
      <w:tr w:rsidR="00CD6ABC" w14:paraId="3B5E3967" w14:textId="77777777">
        <w:tc>
          <w:tcPr>
            <w:tcW w:w="2808" w:type="dxa"/>
            <w:vMerge/>
          </w:tcPr>
          <w:p w14:paraId="08391543" w14:textId="77777777" w:rsidR="00CD6ABC" w:rsidRDefault="00CD6ABC" w:rsidP="00CD6ABC">
            <w:pPr>
              <w:rPr>
                <w:kern w:val="2"/>
                <w:szCs w:val="24"/>
              </w:rPr>
            </w:pPr>
          </w:p>
        </w:tc>
        <w:tc>
          <w:tcPr>
            <w:tcW w:w="3240" w:type="dxa"/>
          </w:tcPr>
          <w:p w14:paraId="10F15022" w14:textId="77777777" w:rsidR="00CD6ABC" w:rsidRDefault="00CD6ABC" w:rsidP="00CD6ABC">
            <w:pPr>
              <w:rPr>
                <w:kern w:val="2"/>
                <w:szCs w:val="24"/>
              </w:rPr>
            </w:pPr>
            <w:r>
              <w:rPr>
                <w:kern w:val="2"/>
                <w:szCs w:val="24"/>
              </w:rPr>
              <w:t>1.1.4. PVM mokėtojo kodas</w:t>
            </w:r>
          </w:p>
        </w:tc>
        <w:tc>
          <w:tcPr>
            <w:tcW w:w="3510" w:type="dxa"/>
          </w:tcPr>
          <w:p w14:paraId="149BE2F3" w14:textId="323D6259" w:rsidR="00CD6ABC" w:rsidRDefault="00CD6ABC" w:rsidP="00CD6ABC">
            <w:pPr>
              <w:jc w:val="center"/>
              <w:rPr>
                <w:kern w:val="2"/>
                <w:szCs w:val="24"/>
              </w:rPr>
            </w:pPr>
            <w:r>
              <w:rPr>
                <w:kern w:val="2"/>
                <w:szCs w:val="24"/>
              </w:rPr>
              <w:t>Ne PVM mokėtoja</w:t>
            </w:r>
          </w:p>
        </w:tc>
      </w:tr>
      <w:tr w:rsidR="00CD6ABC" w14:paraId="0320FC63" w14:textId="77777777">
        <w:tc>
          <w:tcPr>
            <w:tcW w:w="2808" w:type="dxa"/>
            <w:vMerge/>
          </w:tcPr>
          <w:p w14:paraId="28CCF5F1" w14:textId="77777777" w:rsidR="00CD6ABC" w:rsidRDefault="00CD6ABC" w:rsidP="00CD6ABC">
            <w:pPr>
              <w:rPr>
                <w:kern w:val="2"/>
                <w:szCs w:val="24"/>
              </w:rPr>
            </w:pPr>
          </w:p>
        </w:tc>
        <w:tc>
          <w:tcPr>
            <w:tcW w:w="3240" w:type="dxa"/>
          </w:tcPr>
          <w:p w14:paraId="5A03EA01" w14:textId="77777777" w:rsidR="00CD6ABC" w:rsidRDefault="00CD6ABC" w:rsidP="00CD6ABC">
            <w:pPr>
              <w:rPr>
                <w:kern w:val="2"/>
                <w:szCs w:val="24"/>
              </w:rPr>
            </w:pPr>
            <w:r>
              <w:rPr>
                <w:kern w:val="2"/>
                <w:szCs w:val="24"/>
              </w:rPr>
              <w:t>1.1.5. Atsiskaitomoji sąskaita</w:t>
            </w:r>
          </w:p>
        </w:tc>
        <w:tc>
          <w:tcPr>
            <w:tcW w:w="3510" w:type="dxa"/>
          </w:tcPr>
          <w:p w14:paraId="6334FED4" w14:textId="77F2C0E0" w:rsidR="00CD6ABC" w:rsidRDefault="00CD6ABC" w:rsidP="00CD6ABC">
            <w:pPr>
              <w:jc w:val="center"/>
              <w:rPr>
                <w:kern w:val="2"/>
                <w:szCs w:val="24"/>
              </w:rPr>
            </w:pPr>
            <w:r>
              <w:rPr>
                <w:kern w:val="2"/>
                <w:szCs w:val="24"/>
              </w:rPr>
              <w:t>LT907044090103355905</w:t>
            </w:r>
          </w:p>
        </w:tc>
      </w:tr>
      <w:tr w:rsidR="00CD6ABC" w14:paraId="1FDDE4A8" w14:textId="77777777">
        <w:tc>
          <w:tcPr>
            <w:tcW w:w="2808" w:type="dxa"/>
            <w:vMerge/>
          </w:tcPr>
          <w:p w14:paraId="237F0EA0" w14:textId="77777777" w:rsidR="00CD6ABC" w:rsidRDefault="00CD6ABC" w:rsidP="00CD6ABC">
            <w:pPr>
              <w:rPr>
                <w:kern w:val="2"/>
                <w:szCs w:val="24"/>
              </w:rPr>
            </w:pPr>
          </w:p>
        </w:tc>
        <w:tc>
          <w:tcPr>
            <w:tcW w:w="3240" w:type="dxa"/>
          </w:tcPr>
          <w:p w14:paraId="5C60CD7E" w14:textId="77777777" w:rsidR="00CD6ABC" w:rsidRDefault="00CD6ABC" w:rsidP="00CD6ABC">
            <w:pPr>
              <w:rPr>
                <w:kern w:val="2"/>
                <w:szCs w:val="24"/>
              </w:rPr>
            </w:pPr>
            <w:r>
              <w:rPr>
                <w:kern w:val="2"/>
                <w:szCs w:val="24"/>
              </w:rPr>
              <w:t>1.1.6. Bankas, banko kodas</w:t>
            </w:r>
          </w:p>
        </w:tc>
        <w:tc>
          <w:tcPr>
            <w:tcW w:w="3510" w:type="dxa"/>
          </w:tcPr>
          <w:p w14:paraId="08B8428E" w14:textId="36DE5BB2" w:rsidR="00CD6ABC" w:rsidRDefault="00CD6ABC" w:rsidP="00CD6ABC">
            <w:pPr>
              <w:jc w:val="center"/>
              <w:rPr>
                <w:kern w:val="2"/>
                <w:szCs w:val="24"/>
              </w:rPr>
            </w:pPr>
            <w:r>
              <w:rPr>
                <w:kern w:val="2"/>
                <w:szCs w:val="24"/>
              </w:rPr>
              <w:t xml:space="preserve">AB SEB bankas, kodas </w:t>
            </w:r>
            <w:r w:rsidRPr="009E4043">
              <w:rPr>
                <w:kern w:val="2"/>
                <w:szCs w:val="24"/>
              </w:rPr>
              <w:t>70440.</w:t>
            </w:r>
          </w:p>
        </w:tc>
      </w:tr>
      <w:tr w:rsidR="00CD6ABC" w14:paraId="708A92F3" w14:textId="77777777">
        <w:tc>
          <w:tcPr>
            <w:tcW w:w="2808" w:type="dxa"/>
            <w:vMerge/>
          </w:tcPr>
          <w:p w14:paraId="1E99B4CF" w14:textId="77777777" w:rsidR="00CD6ABC" w:rsidRDefault="00CD6ABC" w:rsidP="00CD6ABC">
            <w:pPr>
              <w:rPr>
                <w:kern w:val="2"/>
                <w:szCs w:val="24"/>
              </w:rPr>
            </w:pPr>
          </w:p>
        </w:tc>
        <w:tc>
          <w:tcPr>
            <w:tcW w:w="3240" w:type="dxa"/>
          </w:tcPr>
          <w:p w14:paraId="09BA3062" w14:textId="77777777" w:rsidR="00CD6ABC" w:rsidRDefault="00CD6ABC" w:rsidP="00CD6ABC">
            <w:pPr>
              <w:rPr>
                <w:kern w:val="2"/>
                <w:szCs w:val="24"/>
              </w:rPr>
            </w:pPr>
            <w:r>
              <w:rPr>
                <w:kern w:val="2"/>
                <w:szCs w:val="24"/>
              </w:rPr>
              <w:t>1.1.7. Telefonas</w:t>
            </w:r>
          </w:p>
        </w:tc>
        <w:tc>
          <w:tcPr>
            <w:tcW w:w="3510" w:type="dxa"/>
          </w:tcPr>
          <w:p w14:paraId="46DEE882" w14:textId="0B707B22" w:rsidR="00CD6ABC" w:rsidRDefault="00CD6ABC" w:rsidP="00CD6ABC">
            <w:pPr>
              <w:jc w:val="center"/>
              <w:rPr>
                <w:kern w:val="2"/>
                <w:szCs w:val="24"/>
              </w:rPr>
            </w:pPr>
            <w:r>
              <w:rPr>
                <w:kern w:val="2"/>
                <w:szCs w:val="24"/>
              </w:rPr>
              <w:t>+37066477894</w:t>
            </w:r>
          </w:p>
        </w:tc>
      </w:tr>
      <w:tr w:rsidR="00CD6ABC" w14:paraId="78C537A6" w14:textId="77777777">
        <w:tc>
          <w:tcPr>
            <w:tcW w:w="2808" w:type="dxa"/>
            <w:vMerge/>
          </w:tcPr>
          <w:p w14:paraId="0F34584F" w14:textId="77777777" w:rsidR="00CD6ABC" w:rsidRDefault="00CD6ABC" w:rsidP="00CD6ABC">
            <w:pPr>
              <w:rPr>
                <w:kern w:val="2"/>
                <w:szCs w:val="24"/>
              </w:rPr>
            </w:pPr>
          </w:p>
        </w:tc>
        <w:tc>
          <w:tcPr>
            <w:tcW w:w="3240" w:type="dxa"/>
          </w:tcPr>
          <w:p w14:paraId="662C950E" w14:textId="77777777" w:rsidR="00CD6ABC" w:rsidRDefault="00CD6ABC" w:rsidP="00CD6ABC">
            <w:pPr>
              <w:rPr>
                <w:kern w:val="2"/>
                <w:szCs w:val="24"/>
              </w:rPr>
            </w:pPr>
            <w:r>
              <w:rPr>
                <w:kern w:val="2"/>
                <w:szCs w:val="24"/>
              </w:rPr>
              <w:t>1.1.8. El. paštas</w:t>
            </w:r>
          </w:p>
        </w:tc>
        <w:tc>
          <w:tcPr>
            <w:tcW w:w="3510" w:type="dxa"/>
          </w:tcPr>
          <w:p w14:paraId="575F296E" w14:textId="7530750E" w:rsidR="00CD6ABC" w:rsidRDefault="00CD6ABC" w:rsidP="00CD6ABC">
            <w:pPr>
              <w:jc w:val="center"/>
              <w:rPr>
                <w:kern w:val="2"/>
                <w:szCs w:val="24"/>
              </w:rPr>
            </w:pPr>
            <w:r>
              <w:rPr>
                <w:kern w:val="2"/>
                <w:szCs w:val="24"/>
              </w:rPr>
              <w:t>info</w:t>
            </w:r>
            <w:r>
              <w:rPr>
                <w:kern w:val="2"/>
                <w:szCs w:val="24"/>
                <w:lang w:val="pl-PL"/>
              </w:rPr>
              <w:t>@vrsc.lt</w:t>
            </w:r>
          </w:p>
        </w:tc>
      </w:tr>
      <w:tr w:rsidR="00CD6ABC" w14:paraId="75BE758F" w14:textId="77777777">
        <w:tc>
          <w:tcPr>
            <w:tcW w:w="2808" w:type="dxa"/>
            <w:vMerge/>
          </w:tcPr>
          <w:p w14:paraId="40F4E194" w14:textId="77777777" w:rsidR="00CD6ABC" w:rsidRDefault="00CD6ABC" w:rsidP="00CD6ABC">
            <w:pPr>
              <w:rPr>
                <w:kern w:val="2"/>
                <w:szCs w:val="24"/>
              </w:rPr>
            </w:pPr>
          </w:p>
        </w:tc>
        <w:tc>
          <w:tcPr>
            <w:tcW w:w="3240" w:type="dxa"/>
          </w:tcPr>
          <w:p w14:paraId="0D7EB16D" w14:textId="77777777" w:rsidR="00CD6ABC" w:rsidRDefault="00CD6ABC" w:rsidP="00CD6ABC">
            <w:pPr>
              <w:rPr>
                <w:kern w:val="2"/>
                <w:szCs w:val="24"/>
              </w:rPr>
            </w:pPr>
            <w:r>
              <w:rPr>
                <w:kern w:val="2"/>
                <w:szCs w:val="24"/>
              </w:rPr>
              <w:t>1.1.9. Šalies atstovas</w:t>
            </w:r>
          </w:p>
        </w:tc>
        <w:tc>
          <w:tcPr>
            <w:tcW w:w="3510" w:type="dxa"/>
          </w:tcPr>
          <w:p w14:paraId="50696116" w14:textId="5F0792A5" w:rsidR="00CD6ABC" w:rsidRDefault="00CD6ABC" w:rsidP="00CD6ABC">
            <w:pPr>
              <w:jc w:val="center"/>
              <w:rPr>
                <w:kern w:val="2"/>
                <w:szCs w:val="24"/>
              </w:rPr>
            </w:pPr>
            <w:r>
              <w:rPr>
                <w:kern w:val="2"/>
                <w:szCs w:val="24"/>
              </w:rPr>
              <w:t>Marijan Kačanovski</w:t>
            </w:r>
          </w:p>
        </w:tc>
      </w:tr>
      <w:tr w:rsidR="00CD6ABC" w14:paraId="10B903FF" w14:textId="77777777">
        <w:tc>
          <w:tcPr>
            <w:tcW w:w="2808" w:type="dxa"/>
            <w:vMerge/>
          </w:tcPr>
          <w:p w14:paraId="26B0F6B9" w14:textId="77777777" w:rsidR="00CD6ABC" w:rsidRDefault="00CD6ABC" w:rsidP="00CD6ABC">
            <w:pPr>
              <w:rPr>
                <w:kern w:val="2"/>
                <w:szCs w:val="24"/>
              </w:rPr>
            </w:pPr>
          </w:p>
        </w:tc>
        <w:tc>
          <w:tcPr>
            <w:tcW w:w="3240" w:type="dxa"/>
          </w:tcPr>
          <w:p w14:paraId="6DF5CFC7" w14:textId="77777777" w:rsidR="00CD6ABC" w:rsidRDefault="00CD6ABC" w:rsidP="00CD6ABC">
            <w:pPr>
              <w:rPr>
                <w:kern w:val="2"/>
                <w:szCs w:val="24"/>
              </w:rPr>
            </w:pPr>
            <w:r>
              <w:rPr>
                <w:kern w:val="2"/>
                <w:szCs w:val="24"/>
              </w:rPr>
              <w:t>1.1.10. Atstovavimo pagrindas</w:t>
            </w:r>
          </w:p>
        </w:tc>
        <w:tc>
          <w:tcPr>
            <w:tcW w:w="3510" w:type="dxa"/>
          </w:tcPr>
          <w:p w14:paraId="0A30E475" w14:textId="4091A7D2" w:rsidR="00CD6ABC" w:rsidRDefault="00CD6ABC" w:rsidP="00CD6ABC">
            <w:pPr>
              <w:jc w:val="center"/>
              <w:rPr>
                <w:kern w:val="2"/>
                <w:szCs w:val="24"/>
              </w:rPr>
            </w:pPr>
            <w:r>
              <w:rPr>
                <w:kern w:val="2"/>
                <w:szCs w:val="24"/>
              </w:rPr>
              <w:t xml:space="preserve">Direktorius  </w:t>
            </w:r>
          </w:p>
        </w:tc>
      </w:tr>
      <w:tr w:rsidR="00CD6ABC" w14:paraId="297540DE" w14:textId="77777777">
        <w:tc>
          <w:tcPr>
            <w:tcW w:w="2808" w:type="dxa"/>
            <w:vMerge w:val="restart"/>
          </w:tcPr>
          <w:p w14:paraId="24DAF68D" w14:textId="77777777" w:rsidR="00CD6ABC" w:rsidRDefault="00CD6ABC" w:rsidP="00CD6ABC">
            <w:pPr>
              <w:rPr>
                <w:b/>
                <w:bCs/>
                <w:kern w:val="2"/>
                <w:szCs w:val="24"/>
              </w:rPr>
            </w:pPr>
          </w:p>
          <w:p w14:paraId="7F313970" w14:textId="77777777" w:rsidR="00CD6ABC" w:rsidRDefault="00CD6ABC" w:rsidP="00CD6ABC">
            <w:pPr>
              <w:rPr>
                <w:b/>
                <w:bCs/>
                <w:kern w:val="2"/>
                <w:szCs w:val="24"/>
              </w:rPr>
            </w:pPr>
          </w:p>
          <w:p w14:paraId="1E758310" w14:textId="77777777" w:rsidR="00CD6ABC" w:rsidRDefault="00CD6ABC" w:rsidP="00CD6ABC">
            <w:pPr>
              <w:rPr>
                <w:b/>
                <w:bCs/>
                <w:color w:val="FF0000"/>
                <w:kern w:val="2"/>
                <w:szCs w:val="24"/>
              </w:rPr>
            </w:pPr>
          </w:p>
          <w:p w14:paraId="1D31BC94" w14:textId="77777777" w:rsidR="00CD6ABC" w:rsidRDefault="00CD6ABC" w:rsidP="00CD6ABC">
            <w:pPr>
              <w:rPr>
                <w:b/>
                <w:bCs/>
                <w:kern w:val="2"/>
                <w:szCs w:val="24"/>
              </w:rPr>
            </w:pPr>
            <w:r>
              <w:rPr>
                <w:b/>
                <w:bCs/>
                <w:kern w:val="2"/>
                <w:szCs w:val="24"/>
              </w:rPr>
              <w:t>1.2. Tiekėjas</w:t>
            </w:r>
          </w:p>
          <w:p w14:paraId="181C4359" w14:textId="77777777" w:rsidR="00CD6ABC" w:rsidRDefault="00CD6ABC" w:rsidP="00CD6ABC">
            <w:pPr>
              <w:rPr>
                <w:color w:val="0070C0"/>
                <w:kern w:val="2"/>
                <w:szCs w:val="24"/>
              </w:rPr>
            </w:pPr>
            <w:r>
              <w:rPr>
                <w:color w:val="0070C0"/>
                <w:kern w:val="2"/>
                <w:szCs w:val="24"/>
              </w:rPr>
              <w:t>(jei Tiekėjas yra fizinis asmuo, skiltys atitinkamai pakoreguojamos.</w:t>
            </w:r>
          </w:p>
          <w:p w14:paraId="0F506F0C" w14:textId="77777777" w:rsidR="00CD6ABC" w:rsidRDefault="00CD6ABC" w:rsidP="00CD6ABC">
            <w:pPr>
              <w:rPr>
                <w:color w:val="0070C0"/>
                <w:kern w:val="2"/>
                <w:szCs w:val="24"/>
              </w:rPr>
            </w:pPr>
            <w:r>
              <w:rPr>
                <w:color w:val="0070C0"/>
                <w:kern w:val="2"/>
                <w:szCs w:val="24"/>
              </w:rPr>
              <w:t>Jei Tiekėjas yra tiekėjų grupė, skiltys pildomos įterpiant kiekvieno grupės nario informaciją)</w:t>
            </w:r>
          </w:p>
          <w:p w14:paraId="1BC0DE4D" w14:textId="77777777" w:rsidR="00CD6ABC" w:rsidRDefault="00CD6ABC" w:rsidP="00CD6ABC">
            <w:pPr>
              <w:rPr>
                <w:color w:val="0070C0"/>
                <w:kern w:val="2"/>
                <w:szCs w:val="24"/>
              </w:rPr>
            </w:pPr>
          </w:p>
          <w:p w14:paraId="511CF9A0" w14:textId="77777777" w:rsidR="00CD6ABC" w:rsidRDefault="00CD6ABC" w:rsidP="00CD6ABC">
            <w:pPr>
              <w:rPr>
                <w:b/>
                <w:bCs/>
                <w:kern w:val="2"/>
                <w:szCs w:val="24"/>
              </w:rPr>
            </w:pPr>
          </w:p>
        </w:tc>
        <w:tc>
          <w:tcPr>
            <w:tcW w:w="3240" w:type="dxa"/>
          </w:tcPr>
          <w:p w14:paraId="5FA15E2B" w14:textId="77777777" w:rsidR="00CD6ABC" w:rsidRDefault="00CD6ABC" w:rsidP="00CD6ABC">
            <w:pPr>
              <w:rPr>
                <w:kern w:val="2"/>
                <w:szCs w:val="24"/>
              </w:rPr>
            </w:pPr>
            <w:r>
              <w:rPr>
                <w:kern w:val="2"/>
                <w:szCs w:val="24"/>
              </w:rPr>
              <w:t>1.2.1. Pavadinimas</w:t>
            </w:r>
          </w:p>
        </w:tc>
        <w:tc>
          <w:tcPr>
            <w:tcW w:w="3510" w:type="dxa"/>
          </w:tcPr>
          <w:p w14:paraId="4CA678CD" w14:textId="77777777" w:rsidR="00CD6ABC" w:rsidRDefault="00CD6ABC" w:rsidP="00CD6ABC">
            <w:pPr>
              <w:jc w:val="center"/>
              <w:rPr>
                <w:kern w:val="2"/>
                <w:szCs w:val="24"/>
              </w:rPr>
            </w:pPr>
          </w:p>
        </w:tc>
      </w:tr>
      <w:tr w:rsidR="00CD6ABC" w14:paraId="5A1F4414" w14:textId="77777777">
        <w:tc>
          <w:tcPr>
            <w:tcW w:w="2808" w:type="dxa"/>
            <w:vMerge/>
          </w:tcPr>
          <w:p w14:paraId="124649CF" w14:textId="77777777" w:rsidR="00CD6ABC" w:rsidRDefault="00CD6ABC" w:rsidP="00CD6ABC">
            <w:pPr>
              <w:rPr>
                <w:b/>
                <w:bCs/>
                <w:kern w:val="2"/>
                <w:szCs w:val="24"/>
              </w:rPr>
            </w:pPr>
          </w:p>
        </w:tc>
        <w:tc>
          <w:tcPr>
            <w:tcW w:w="3240" w:type="dxa"/>
          </w:tcPr>
          <w:p w14:paraId="2D8A56C7" w14:textId="77777777" w:rsidR="00CD6ABC" w:rsidRDefault="00CD6ABC" w:rsidP="00CD6ABC">
            <w:pPr>
              <w:rPr>
                <w:kern w:val="2"/>
                <w:szCs w:val="24"/>
              </w:rPr>
            </w:pPr>
            <w:r>
              <w:rPr>
                <w:kern w:val="2"/>
                <w:szCs w:val="24"/>
              </w:rPr>
              <w:t>1.2.2. Juridinio asmens kodas</w:t>
            </w:r>
          </w:p>
        </w:tc>
        <w:tc>
          <w:tcPr>
            <w:tcW w:w="3510" w:type="dxa"/>
          </w:tcPr>
          <w:p w14:paraId="2F2FDC32" w14:textId="77777777" w:rsidR="00CD6ABC" w:rsidRDefault="00CD6ABC" w:rsidP="00CD6ABC">
            <w:pPr>
              <w:jc w:val="center"/>
              <w:rPr>
                <w:kern w:val="2"/>
                <w:szCs w:val="24"/>
              </w:rPr>
            </w:pPr>
          </w:p>
        </w:tc>
      </w:tr>
      <w:tr w:rsidR="00CD6ABC" w14:paraId="677DD19F" w14:textId="77777777">
        <w:tc>
          <w:tcPr>
            <w:tcW w:w="2808" w:type="dxa"/>
            <w:vMerge/>
          </w:tcPr>
          <w:p w14:paraId="7C838BE7" w14:textId="77777777" w:rsidR="00CD6ABC" w:rsidRDefault="00CD6ABC" w:rsidP="00CD6ABC">
            <w:pPr>
              <w:rPr>
                <w:b/>
                <w:bCs/>
                <w:kern w:val="2"/>
                <w:szCs w:val="24"/>
              </w:rPr>
            </w:pPr>
          </w:p>
        </w:tc>
        <w:tc>
          <w:tcPr>
            <w:tcW w:w="3240" w:type="dxa"/>
          </w:tcPr>
          <w:p w14:paraId="5D9B188C" w14:textId="77777777" w:rsidR="00CD6ABC" w:rsidRDefault="00CD6ABC" w:rsidP="00CD6ABC">
            <w:pPr>
              <w:rPr>
                <w:kern w:val="2"/>
                <w:szCs w:val="24"/>
              </w:rPr>
            </w:pPr>
            <w:r>
              <w:rPr>
                <w:kern w:val="2"/>
                <w:szCs w:val="24"/>
              </w:rPr>
              <w:t>1.2.3. Adresas</w:t>
            </w:r>
          </w:p>
        </w:tc>
        <w:tc>
          <w:tcPr>
            <w:tcW w:w="3510" w:type="dxa"/>
          </w:tcPr>
          <w:p w14:paraId="2209A7F9" w14:textId="77777777" w:rsidR="00CD6ABC" w:rsidRDefault="00CD6ABC" w:rsidP="00CD6ABC">
            <w:pPr>
              <w:jc w:val="center"/>
              <w:rPr>
                <w:kern w:val="2"/>
                <w:szCs w:val="24"/>
              </w:rPr>
            </w:pPr>
          </w:p>
        </w:tc>
      </w:tr>
      <w:tr w:rsidR="00CD6ABC" w14:paraId="6997CCAA" w14:textId="77777777">
        <w:tc>
          <w:tcPr>
            <w:tcW w:w="2808" w:type="dxa"/>
            <w:vMerge/>
          </w:tcPr>
          <w:p w14:paraId="60DFBC9E" w14:textId="77777777" w:rsidR="00CD6ABC" w:rsidRDefault="00CD6ABC" w:rsidP="00CD6ABC">
            <w:pPr>
              <w:rPr>
                <w:b/>
                <w:bCs/>
                <w:kern w:val="2"/>
                <w:szCs w:val="24"/>
              </w:rPr>
            </w:pPr>
          </w:p>
        </w:tc>
        <w:tc>
          <w:tcPr>
            <w:tcW w:w="3240" w:type="dxa"/>
          </w:tcPr>
          <w:p w14:paraId="0253DCE8" w14:textId="77777777" w:rsidR="00CD6ABC" w:rsidRDefault="00CD6ABC" w:rsidP="00CD6ABC">
            <w:pPr>
              <w:rPr>
                <w:kern w:val="2"/>
                <w:szCs w:val="24"/>
              </w:rPr>
            </w:pPr>
            <w:r>
              <w:rPr>
                <w:kern w:val="2"/>
                <w:szCs w:val="24"/>
              </w:rPr>
              <w:t>1.2.4. PVM mokėtojo kodas</w:t>
            </w:r>
          </w:p>
        </w:tc>
        <w:tc>
          <w:tcPr>
            <w:tcW w:w="3510" w:type="dxa"/>
          </w:tcPr>
          <w:p w14:paraId="664E6C26" w14:textId="77777777" w:rsidR="00CD6ABC" w:rsidRDefault="00CD6ABC" w:rsidP="00CD6ABC">
            <w:pPr>
              <w:jc w:val="center"/>
              <w:rPr>
                <w:kern w:val="2"/>
                <w:szCs w:val="24"/>
              </w:rPr>
            </w:pPr>
          </w:p>
        </w:tc>
      </w:tr>
      <w:tr w:rsidR="00CD6ABC" w14:paraId="56511B3F" w14:textId="77777777">
        <w:tc>
          <w:tcPr>
            <w:tcW w:w="2808" w:type="dxa"/>
            <w:vMerge/>
          </w:tcPr>
          <w:p w14:paraId="7F9384F3" w14:textId="77777777" w:rsidR="00CD6ABC" w:rsidRDefault="00CD6ABC" w:rsidP="00CD6ABC">
            <w:pPr>
              <w:rPr>
                <w:b/>
                <w:bCs/>
                <w:kern w:val="2"/>
                <w:szCs w:val="24"/>
              </w:rPr>
            </w:pPr>
          </w:p>
        </w:tc>
        <w:tc>
          <w:tcPr>
            <w:tcW w:w="3240" w:type="dxa"/>
          </w:tcPr>
          <w:p w14:paraId="59604D65" w14:textId="77777777" w:rsidR="00CD6ABC" w:rsidRDefault="00CD6ABC" w:rsidP="00CD6ABC">
            <w:pPr>
              <w:rPr>
                <w:kern w:val="2"/>
                <w:szCs w:val="24"/>
              </w:rPr>
            </w:pPr>
            <w:r>
              <w:rPr>
                <w:kern w:val="2"/>
                <w:szCs w:val="24"/>
              </w:rPr>
              <w:t>1.2.5. Atsiskaitomoji sąskaita</w:t>
            </w:r>
          </w:p>
        </w:tc>
        <w:tc>
          <w:tcPr>
            <w:tcW w:w="3510" w:type="dxa"/>
          </w:tcPr>
          <w:p w14:paraId="5E8603EA" w14:textId="77777777" w:rsidR="00CD6ABC" w:rsidRDefault="00CD6ABC" w:rsidP="00CD6ABC">
            <w:pPr>
              <w:jc w:val="center"/>
              <w:rPr>
                <w:kern w:val="2"/>
                <w:szCs w:val="24"/>
              </w:rPr>
            </w:pPr>
          </w:p>
        </w:tc>
      </w:tr>
      <w:tr w:rsidR="00CD6ABC" w14:paraId="76D25D72" w14:textId="77777777">
        <w:tc>
          <w:tcPr>
            <w:tcW w:w="2808" w:type="dxa"/>
            <w:vMerge/>
          </w:tcPr>
          <w:p w14:paraId="008F27AB" w14:textId="77777777" w:rsidR="00CD6ABC" w:rsidRDefault="00CD6ABC" w:rsidP="00CD6ABC">
            <w:pPr>
              <w:rPr>
                <w:b/>
                <w:bCs/>
                <w:kern w:val="2"/>
                <w:szCs w:val="24"/>
              </w:rPr>
            </w:pPr>
          </w:p>
        </w:tc>
        <w:tc>
          <w:tcPr>
            <w:tcW w:w="3240" w:type="dxa"/>
          </w:tcPr>
          <w:p w14:paraId="0EF16E31" w14:textId="77777777" w:rsidR="00CD6ABC" w:rsidRDefault="00CD6ABC" w:rsidP="00CD6ABC">
            <w:pPr>
              <w:rPr>
                <w:kern w:val="2"/>
                <w:szCs w:val="24"/>
              </w:rPr>
            </w:pPr>
            <w:r>
              <w:rPr>
                <w:kern w:val="2"/>
                <w:szCs w:val="24"/>
              </w:rPr>
              <w:t>1.2.6. Bankas, banko kodas</w:t>
            </w:r>
          </w:p>
        </w:tc>
        <w:tc>
          <w:tcPr>
            <w:tcW w:w="3510" w:type="dxa"/>
          </w:tcPr>
          <w:p w14:paraId="5F1D0193" w14:textId="77777777" w:rsidR="00CD6ABC" w:rsidRDefault="00CD6ABC" w:rsidP="00CD6ABC">
            <w:pPr>
              <w:jc w:val="center"/>
              <w:rPr>
                <w:kern w:val="2"/>
                <w:szCs w:val="24"/>
              </w:rPr>
            </w:pPr>
          </w:p>
        </w:tc>
      </w:tr>
      <w:tr w:rsidR="00CD6ABC" w14:paraId="76CF2E45" w14:textId="77777777">
        <w:tc>
          <w:tcPr>
            <w:tcW w:w="2808" w:type="dxa"/>
            <w:vMerge/>
          </w:tcPr>
          <w:p w14:paraId="7F57DC4A" w14:textId="77777777" w:rsidR="00CD6ABC" w:rsidRDefault="00CD6ABC" w:rsidP="00CD6ABC">
            <w:pPr>
              <w:rPr>
                <w:b/>
                <w:bCs/>
                <w:kern w:val="2"/>
                <w:szCs w:val="24"/>
              </w:rPr>
            </w:pPr>
          </w:p>
        </w:tc>
        <w:tc>
          <w:tcPr>
            <w:tcW w:w="3240" w:type="dxa"/>
          </w:tcPr>
          <w:p w14:paraId="68AB0914" w14:textId="77777777" w:rsidR="00CD6ABC" w:rsidRDefault="00CD6ABC" w:rsidP="00CD6ABC">
            <w:pPr>
              <w:rPr>
                <w:kern w:val="2"/>
                <w:szCs w:val="24"/>
              </w:rPr>
            </w:pPr>
            <w:r>
              <w:rPr>
                <w:kern w:val="2"/>
                <w:szCs w:val="24"/>
              </w:rPr>
              <w:t>1.2.7. Telefonas</w:t>
            </w:r>
          </w:p>
        </w:tc>
        <w:tc>
          <w:tcPr>
            <w:tcW w:w="3510" w:type="dxa"/>
          </w:tcPr>
          <w:p w14:paraId="04882A66" w14:textId="77777777" w:rsidR="00CD6ABC" w:rsidRDefault="00CD6ABC" w:rsidP="00CD6ABC">
            <w:pPr>
              <w:jc w:val="center"/>
              <w:rPr>
                <w:kern w:val="2"/>
                <w:szCs w:val="24"/>
              </w:rPr>
            </w:pPr>
          </w:p>
        </w:tc>
      </w:tr>
      <w:tr w:rsidR="00CD6ABC" w14:paraId="269EEE8D" w14:textId="77777777">
        <w:tc>
          <w:tcPr>
            <w:tcW w:w="2808" w:type="dxa"/>
            <w:vMerge/>
          </w:tcPr>
          <w:p w14:paraId="052EF525" w14:textId="77777777" w:rsidR="00CD6ABC" w:rsidRDefault="00CD6ABC" w:rsidP="00CD6ABC">
            <w:pPr>
              <w:rPr>
                <w:b/>
                <w:bCs/>
                <w:kern w:val="2"/>
                <w:szCs w:val="24"/>
              </w:rPr>
            </w:pPr>
          </w:p>
        </w:tc>
        <w:tc>
          <w:tcPr>
            <w:tcW w:w="3240" w:type="dxa"/>
          </w:tcPr>
          <w:p w14:paraId="757F4B74" w14:textId="77777777" w:rsidR="00CD6ABC" w:rsidRDefault="00CD6ABC" w:rsidP="00CD6ABC">
            <w:pPr>
              <w:rPr>
                <w:kern w:val="2"/>
                <w:szCs w:val="24"/>
              </w:rPr>
            </w:pPr>
            <w:r>
              <w:rPr>
                <w:kern w:val="2"/>
                <w:szCs w:val="24"/>
              </w:rPr>
              <w:t>1.2.8. El. paštas</w:t>
            </w:r>
          </w:p>
        </w:tc>
        <w:tc>
          <w:tcPr>
            <w:tcW w:w="3510" w:type="dxa"/>
          </w:tcPr>
          <w:p w14:paraId="2F7E9821" w14:textId="77777777" w:rsidR="00CD6ABC" w:rsidRDefault="00CD6ABC" w:rsidP="00CD6ABC">
            <w:pPr>
              <w:jc w:val="center"/>
              <w:rPr>
                <w:kern w:val="2"/>
                <w:szCs w:val="24"/>
              </w:rPr>
            </w:pPr>
          </w:p>
        </w:tc>
      </w:tr>
      <w:tr w:rsidR="00CD6ABC" w14:paraId="0CC1CDFC" w14:textId="77777777">
        <w:tc>
          <w:tcPr>
            <w:tcW w:w="2808" w:type="dxa"/>
            <w:vMerge/>
          </w:tcPr>
          <w:p w14:paraId="3A32526B" w14:textId="77777777" w:rsidR="00CD6ABC" w:rsidRDefault="00CD6ABC" w:rsidP="00CD6ABC">
            <w:pPr>
              <w:rPr>
                <w:b/>
                <w:bCs/>
                <w:kern w:val="2"/>
                <w:szCs w:val="24"/>
              </w:rPr>
            </w:pPr>
          </w:p>
        </w:tc>
        <w:tc>
          <w:tcPr>
            <w:tcW w:w="3240" w:type="dxa"/>
          </w:tcPr>
          <w:p w14:paraId="37909961" w14:textId="77777777" w:rsidR="00CD6ABC" w:rsidRDefault="00CD6ABC" w:rsidP="00CD6ABC">
            <w:pPr>
              <w:rPr>
                <w:kern w:val="2"/>
                <w:szCs w:val="24"/>
              </w:rPr>
            </w:pPr>
            <w:r>
              <w:rPr>
                <w:kern w:val="2"/>
                <w:szCs w:val="24"/>
              </w:rPr>
              <w:t>1.2.9. Šalies atstovas</w:t>
            </w:r>
          </w:p>
        </w:tc>
        <w:tc>
          <w:tcPr>
            <w:tcW w:w="3510" w:type="dxa"/>
          </w:tcPr>
          <w:p w14:paraId="4158F528" w14:textId="77777777" w:rsidR="00CD6ABC" w:rsidRDefault="00CD6ABC" w:rsidP="00CD6ABC">
            <w:pPr>
              <w:jc w:val="center"/>
              <w:rPr>
                <w:kern w:val="2"/>
                <w:szCs w:val="24"/>
              </w:rPr>
            </w:pPr>
          </w:p>
        </w:tc>
      </w:tr>
      <w:tr w:rsidR="00CD6ABC" w14:paraId="5CEC3529" w14:textId="77777777">
        <w:tc>
          <w:tcPr>
            <w:tcW w:w="2808" w:type="dxa"/>
            <w:vMerge/>
          </w:tcPr>
          <w:p w14:paraId="0207F6D8" w14:textId="77777777" w:rsidR="00CD6ABC" w:rsidRDefault="00CD6ABC" w:rsidP="00CD6ABC">
            <w:pPr>
              <w:rPr>
                <w:b/>
                <w:bCs/>
                <w:kern w:val="2"/>
                <w:szCs w:val="24"/>
              </w:rPr>
            </w:pPr>
          </w:p>
        </w:tc>
        <w:tc>
          <w:tcPr>
            <w:tcW w:w="3240" w:type="dxa"/>
          </w:tcPr>
          <w:p w14:paraId="06957C16" w14:textId="77777777" w:rsidR="00CD6ABC" w:rsidRDefault="00CD6ABC" w:rsidP="00CD6ABC">
            <w:pPr>
              <w:rPr>
                <w:kern w:val="2"/>
                <w:szCs w:val="24"/>
              </w:rPr>
            </w:pPr>
            <w:r>
              <w:rPr>
                <w:kern w:val="2"/>
                <w:szCs w:val="24"/>
              </w:rPr>
              <w:t>1.2.10. Atstovavimo pagrindas</w:t>
            </w:r>
          </w:p>
        </w:tc>
        <w:tc>
          <w:tcPr>
            <w:tcW w:w="3510" w:type="dxa"/>
          </w:tcPr>
          <w:p w14:paraId="2FC613A4" w14:textId="77777777" w:rsidR="00CD6ABC" w:rsidRDefault="00CD6ABC" w:rsidP="00CD6ABC">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440"/>
        <w:gridCol w:w="1815"/>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563" w:type="dxa"/>
            <w:gridSpan w:val="2"/>
            <w:tcBorders>
              <w:top w:val="single" w:sz="4" w:space="0" w:color="auto"/>
              <w:left w:val="single" w:sz="4" w:space="0" w:color="auto"/>
              <w:bottom w:val="single" w:sz="4" w:space="0" w:color="auto"/>
              <w:right w:val="single" w:sz="4" w:space="0" w:color="auto"/>
            </w:tcBorders>
          </w:tcPr>
          <w:p w14:paraId="02138BAE" w14:textId="77777777" w:rsidR="00CD6ABC" w:rsidRPr="00C25952" w:rsidRDefault="00CD6ABC" w:rsidP="00CD6ABC">
            <w:pPr>
              <w:rPr>
                <w:kern w:val="2"/>
                <w:szCs w:val="24"/>
              </w:rPr>
            </w:pPr>
            <w:r w:rsidRPr="00C25952">
              <w:rPr>
                <w:kern w:val="2"/>
                <w:szCs w:val="24"/>
              </w:rPr>
              <w:lastRenderedPageBreak/>
              <w:t>Už sutart</w:t>
            </w:r>
            <w:r>
              <w:rPr>
                <w:kern w:val="2"/>
                <w:szCs w:val="24"/>
              </w:rPr>
              <w:t>į</w:t>
            </w:r>
            <w:r w:rsidRPr="00C25952">
              <w:rPr>
                <w:kern w:val="2"/>
                <w:szCs w:val="24"/>
              </w:rPr>
              <w:t xml:space="preserve"> atsakingas: Vilniaus rajono sporto centras, ūkio vedėjas Vytautas Ivanauskas, tel. +37068424925, el. p. </w:t>
            </w:r>
            <w:hyperlink r:id="rId10" w:history="1">
              <w:r w:rsidRPr="00C25952">
                <w:rPr>
                  <w:rStyle w:val="Hipersaitas"/>
                  <w:kern w:val="2"/>
                  <w:szCs w:val="24"/>
                </w:rPr>
                <w:t>v.ivanauskas260@gmail.com</w:t>
              </w:r>
            </w:hyperlink>
            <w:r w:rsidRPr="00C25952">
              <w:rPr>
                <w:kern w:val="2"/>
                <w:szCs w:val="24"/>
              </w:rPr>
              <w:t xml:space="preserve"> </w:t>
            </w:r>
          </w:p>
          <w:p w14:paraId="42E2526D" w14:textId="77777777" w:rsidR="00CD6ABC" w:rsidRDefault="00CD6ABC" w:rsidP="00CD6ABC">
            <w:pPr>
              <w:rPr>
                <w:kern w:val="2"/>
                <w:szCs w:val="24"/>
              </w:rPr>
            </w:pPr>
            <w:r w:rsidRPr="00C25952">
              <w:rPr>
                <w:kern w:val="2"/>
                <w:szCs w:val="24"/>
              </w:rPr>
              <w:lastRenderedPageBreak/>
              <w:t>Už sąskaitas: Buhalterė Irena Maslauskienė, tel. +37066474386, el. p. buhalterija</w:t>
            </w:r>
            <w:r w:rsidRPr="00CD6ABC">
              <w:rPr>
                <w:kern w:val="2"/>
                <w:szCs w:val="24"/>
              </w:rPr>
              <w:t>@vrsc.lt</w:t>
            </w:r>
            <w:r w:rsidRPr="00C25952">
              <w:rPr>
                <w:kern w:val="2"/>
                <w:szCs w:val="24"/>
              </w:rPr>
              <w:t xml:space="preserve">  </w:t>
            </w:r>
          </w:p>
          <w:p w14:paraId="61F9B250" w14:textId="0778EA8C" w:rsidR="00B767F3" w:rsidRDefault="00B767F3">
            <w:pPr>
              <w:rPr>
                <w:color w:val="4472C4"/>
                <w:kern w:val="2"/>
                <w:szCs w:val="24"/>
              </w:rPr>
            </w:pPr>
          </w:p>
        </w:tc>
      </w:tr>
      <w:tr w:rsidR="00B767F3" w14:paraId="79A5CFAF"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56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563" w:type="dxa"/>
            <w:gridSpan w:val="2"/>
            <w:tcBorders>
              <w:top w:val="single" w:sz="4" w:space="0" w:color="auto"/>
              <w:left w:val="single" w:sz="4" w:space="0" w:color="auto"/>
              <w:bottom w:val="single" w:sz="4" w:space="0" w:color="auto"/>
              <w:right w:val="single" w:sz="4" w:space="0" w:color="auto"/>
            </w:tcBorders>
          </w:tcPr>
          <w:p w14:paraId="5EA17B35" w14:textId="62CD1515" w:rsidR="00B767F3" w:rsidRDefault="00DD7479">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C82D22" w:rsidRPr="0065184A">
              <w:rPr>
                <w:kern w:val="2"/>
                <w:szCs w:val="24"/>
              </w:rPr>
              <w:t xml:space="preserve">neeksploatuotą </w:t>
            </w:r>
            <w:r w:rsidR="00C82D22" w:rsidRPr="00B22110">
              <w:rPr>
                <w:b/>
                <w:bCs/>
              </w:rPr>
              <w:t>Dirbtinio sniego gaminimo mašin</w:t>
            </w:r>
            <w:r w:rsidR="00C82D22">
              <w:rPr>
                <w:b/>
                <w:bCs/>
              </w:rPr>
              <w:t>ą</w:t>
            </w:r>
            <w:r w:rsidR="00C82D22" w:rsidRPr="00B22110">
              <w:rPr>
                <w:b/>
                <w:bCs/>
              </w:rPr>
              <w:t xml:space="preserve"> (sniego patrank</w:t>
            </w:r>
            <w:r w:rsidR="00C82D22">
              <w:rPr>
                <w:b/>
                <w:bCs/>
              </w:rPr>
              <w:t>ą</w:t>
            </w:r>
            <w:r w:rsidR="00C82D22" w:rsidRPr="00B22110">
              <w:rPr>
                <w:b/>
                <w:bCs/>
              </w:rPr>
              <w:t>)</w:t>
            </w:r>
            <w:r>
              <w:rPr>
                <w:color w:val="000000"/>
                <w:kern w:val="2"/>
                <w:szCs w:val="24"/>
              </w:rPr>
              <w:t xml:space="preserve"> (toliau – Prekės).</w:t>
            </w:r>
          </w:p>
          <w:p w14:paraId="74009C55" w14:textId="59031F07"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C82D22" w:rsidRPr="00C82D22">
              <w:rPr>
                <w:color w:val="000000"/>
                <w:kern w:val="2"/>
                <w:szCs w:val="24"/>
              </w:rPr>
              <w:t>1</w:t>
            </w:r>
            <w:r>
              <w:rPr>
                <w:color w:val="000000"/>
                <w:kern w:val="2"/>
                <w:szCs w:val="24"/>
              </w:rPr>
              <w:t xml:space="preserve"> „Techninė specifikacija“ (toliau – Techninė specifikacija) ir Sutarties priede Nr. </w:t>
            </w:r>
            <w:r w:rsidR="00C82D22" w:rsidRPr="00C82D22">
              <w:rPr>
                <w:color w:val="000000"/>
                <w:kern w:val="2"/>
                <w:szCs w:val="24"/>
              </w:rPr>
              <w:t>2</w:t>
            </w:r>
            <w:r>
              <w:rPr>
                <w:color w:val="000000"/>
                <w:kern w:val="2"/>
                <w:szCs w:val="24"/>
              </w:rPr>
              <w:t xml:space="preserve"> „Pasiūlymas“.</w:t>
            </w:r>
          </w:p>
        </w:tc>
      </w:tr>
      <w:tr w:rsidR="00B767F3" w14:paraId="583E85D0"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563"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563"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65E2A1DA" w:rsidR="00B767F3" w:rsidRDefault="00B767F3">
            <w:pPr>
              <w:rPr>
                <w:kern w:val="2"/>
                <w:szCs w:val="24"/>
              </w:rPr>
            </w:pP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57A63A12" w14:textId="1CAA128E" w:rsidR="00B767F3" w:rsidRDefault="00DD7479">
            <w:pPr>
              <w:rPr>
                <w:b/>
                <w:bCs/>
                <w:kern w:val="2"/>
                <w:szCs w:val="24"/>
              </w:rPr>
            </w:pPr>
            <w:r>
              <w:rPr>
                <w:b/>
                <w:bCs/>
                <w:kern w:val="2"/>
                <w:szCs w:val="24"/>
              </w:rPr>
              <w:t>4.1. Prekių pristatymo terminas, kai Prekės pristatomos vienu kartu</w:t>
            </w:r>
          </w:p>
        </w:tc>
        <w:tc>
          <w:tcPr>
            <w:tcW w:w="6563" w:type="dxa"/>
            <w:gridSpan w:val="2"/>
            <w:tcBorders>
              <w:top w:val="single" w:sz="4" w:space="0" w:color="auto"/>
              <w:left w:val="single" w:sz="4" w:space="0" w:color="auto"/>
              <w:bottom w:val="single" w:sz="4" w:space="0" w:color="auto"/>
              <w:right w:val="single" w:sz="4" w:space="0" w:color="auto"/>
            </w:tcBorders>
          </w:tcPr>
          <w:p w14:paraId="692B09C4" w14:textId="6ECF104E" w:rsidR="00B767F3" w:rsidRPr="00C82D22" w:rsidRDefault="00DD7479" w:rsidP="00C82D22">
            <w:pPr>
              <w:rPr>
                <w:kern w:val="2"/>
                <w:szCs w:val="24"/>
              </w:rPr>
            </w:pPr>
            <w:r>
              <w:rPr>
                <w:kern w:val="2"/>
                <w:szCs w:val="24"/>
              </w:rPr>
              <w:t xml:space="preserve">Tiekėjas Prekes (visą Prekių kiekį) įsipareigoja pristatyti </w:t>
            </w:r>
            <w:r>
              <w:rPr>
                <w:b/>
                <w:bCs/>
                <w:kern w:val="2"/>
                <w:szCs w:val="24"/>
              </w:rPr>
              <w:t>ne vėliau kaip per</w:t>
            </w:r>
            <w:r w:rsidR="00D9381B">
              <w:rPr>
                <w:b/>
                <w:bCs/>
                <w:kern w:val="2"/>
                <w:szCs w:val="24"/>
              </w:rPr>
              <w:t xml:space="preserve"> 30</w:t>
            </w:r>
            <w:r w:rsidR="004A0495">
              <w:rPr>
                <w:kern w:val="2"/>
                <w:szCs w:val="24"/>
              </w:rPr>
              <w:t xml:space="preserve"> kalendorinių dienų </w:t>
            </w:r>
            <w:r w:rsidR="00CD6ABC">
              <w:rPr>
                <w:kern w:val="2"/>
                <w:szCs w:val="24"/>
              </w:rPr>
              <w:t>laikotarpį</w:t>
            </w:r>
            <w:r>
              <w:rPr>
                <w:color w:val="000000"/>
                <w:kern w:val="2"/>
                <w:szCs w:val="24"/>
              </w:rPr>
              <w:t xml:space="preserve"> nuo Sutarties įsigaliojimo dienos šiuo adresu: </w:t>
            </w:r>
            <w:r w:rsidR="00C82D22">
              <w:rPr>
                <w:color w:val="000000"/>
                <w:kern w:val="2"/>
                <w:szCs w:val="24"/>
              </w:rPr>
              <w:t>Kalno 16b, Nemenčinė, Vilniaus rajonas.</w:t>
            </w:r>
          </w:p>
        </w:tc>
      </w:tr>
      <w:tr w:rsidR="00B767F3" w14:paraId="4F2DE1B1"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563" w:type="dxa"/>
            <w:gridSpan w:val="2"/>
            <w:tcBorders>
              <w:top w:val="single" w:sz="4" w:space="0" w:color="auto"/>
              <w:left w:val="single" w:sz="4" w:space="0" w:color="auto"/>
              <w:bottom w:val="single" w:sz="4" w:space="0" w:color="auto"/>
              <w:right w:val="single" w:sz="4" w:space="0" w:color="auto"/>
            </w:tcBorders>
          </w:tcPr>
          <w:p w14:paraId="17BD2B2B" w14:textId="31C064D9" w:rsidR="00B767F3" w:rsidRPr="00A105D2" w:rsidRDefault="00A105D2">
            <w:pPr>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105D2">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Netaikom</w:t>
            </w:r>
            <w:r w:rsidR="00750094">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c>
      </w:tr>
      <w:tr w:rsidR="00B767F3" w14:paraId="561BFE7C"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563" w:type="dxa"/>
            <w:gridSpan w:val="2"/>
            <w:tcBorders>
              <w:top w:val="single" w:sz="4" w:space="0" w:color="auto"/>
              <w:left w:val="single" w:sz="4" w:space="0" w:color="auto"/>
              <w:bottom w:val="single" w:sz="4" w:space="0" w:color="auto"/>
              <w:right w:val="single" w:sz="4" w:space="0" w:color="auto"/>
            </w:tcBorders>
          </w:tcPr>
          <w:p w14:paraId="13A5AE4A" w14:textId="0B71A3D0" w:rsidR="00B767F3" w:rsidRPr="00A105D2" w:rsidRDefault="00DD7479" w:rsidP="00D83EC9">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63F89">
              <w:rPr>
                <w:kern w:val="2"/>
                <w:szCs w:val="24"/>
              </w:rPr>
              <w:t>5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A105D2">
              <w:rPr>
                <w:kern w:val="2"/>
                <w:szCs w:val="24"/>
              </w:rPr>
              <w:t xml:space="preserve">14 </w:t>
            </w:r>
            <w:r w:rsidR="00063F89">
              <w:rPr>
                <w:kern w:val="2"/>
                <w:szCs w:val="24"/>
              </w:rPr>
              <w:t>kalendorinių dienų</w:t>
            </w:r>
            <w:r>
              <w:rPr>
                <w:kern w:val="2"/>
                <w:szCs w:val="24"/>
              </w:rPr>
              <w:t xml:space="preserve"> laikotarp</w:t>
            </w:r>
            <w:r w:rsidR="00A105D2">
              <w:rPr>
                <w:kern w:val="2"/>
                <w:szCs w:val="24"/>
              </w:rPr>
              <w:t>iui</w:t>
            </w:r>
          </w:p>
        </w:tc>
      </w:tr>
      <w:tr w:rsidR="00B767F3" w14:paraId="23D0B5E1"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563"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1A60D6C" w:rsidR="00B767F3" w:rsidRDefault="00B767F3">
            <w:pPr>
              <w:rPr>
                <w:kern w:val="2"/>
                <w:szCs w:val="24"/>
              </w:rPr>
            </w:pPr>
          </w:p>
        </w:tc>
      </w:tr>
      <w:tr w:rsidR="00B767F3" w14:paraId="5806B101"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563"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7A5DBE2D" w:rsidR="00B767F3" w:rsidRDefault="00B767F3">
            <w:pPr>
              <w:rPr>
                <w:kern w:val="2"/>
                <w:szCs w:val="24"/>
              </w:rPr>
            </w:pPr>
          </w:p>
        </w:tc>
      </w:tr>
      <w:tr w:rsidR="00B767F3" w14:paraId="30B555A8"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563" w:type="dxa"/>
            <w:gridSpan w:val="2"/>
            <w:tcBorders>
              <w:top w:val="single" w:sz="4" w:space="0" w:color="auto"/>
              <w:left w:val="single" w:sz="4" w:space="0" w:color="auto"/>
              <w:bottom w:val="single" w:sz="4" w:space="0" w:color="auto"/>
              <w:right w:val="single" w:sz="4" w:space="0" w:color="auto"/>
            </w:tcBorders>
          </w:tcPr>
          <w:p w14:paraId="73FFA04B" w14:textId="73FFA2E2" w:rsidR="00B767F3" w:rsidRDefault="00DD7479">
            <w:pPr>
              <w:rPr>
                <w:kern w:val="2"/>
                <w:szCs w:val="24"/>
              </w:rPr>
            </w:pPr>
            <w:r>
              <w:rPr>
                <w:kern w:val="2"/>
                <w:szCs w:val="24"/>
              </w:rPr>
              <w:t>Kartu su Prekėmis pateikiami šie dokumentai:</w:t>
            </w:r>
            <w:r w:rsidR="00063F89">
              <w:rPr>
                <w:kern w:val="2"/>
                <w:szCs w:val="24"/>
              </w:rPr>
              <w:t xml:space="preserve"> Prekių pirkimo – pardavimo aktas, prekės gabenimo dokumentai, </w:t>
            </w:r>
            <w:r w:rsidR="009E0F69">
              <w:rPr>
                <w:kern w:val="2"/>
                <w:szCs w:val="24"/>
              </w:rPr>
              <w:t xml:space="preserve">sniego gaminimo </w:t>
            </w:r>
            <w:r w:rsidR="009E0F69">
              <w:rPr>
                <w:kern w:val="2"/>
                <w:szCs w:val="24"/>
              </w:rPr>
              <w:lastRenderedPageBreak/>
              <w:t>mašinos, gamintojo techninė specifikacija, naudojimo instrukcija</w:t>
            </w:r>
            <w:r w:rsidR="00945004">
              <w:rPr>
                <w:kern w:val="2"/>
                <w:szCs w:val="24"/>
              </w:rPr>
              <w:t xml:space="preserve"> dokumentai</w:t>
            </w:r>
            <w:r w:rsidR="004A0495">
              <w:rPr>
                <w:kern w:val="2"/>
                <w:szCs w:val="24"/>
              </w:rPr>
              <w:t xml:space="preserve"> lietuvių kalba. </w:t>
            </w: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563"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59E08AE0" w:rsidR="00B767F3" w:rsidRDefault="00B767F3">
            <w:pPr>
              <w:rPr>
                <w:color w:val="4472C4"/>
                <w:kern w:val="2"/>
              </w:rPr>
            </w:pPr>
          </w:p>
        </w:tc>
      </w:tr>
      <w:tr w:rsidR="00B767F3" w14:paraId="109F3FAF"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67B73919" w14:textId="261005F9" w:rsidR="00B767F3" w:rsidRDefault="00B767F3">
            <w:pPr>
              <w:jc w:val="both"/>
              <w:rPr>
                <w:b/>
                <w:bCs/>
                <w:color w:val="FF0000"/>
                <w:kern w:val="2"/>
                <w:szCs w:val="24"/>
              </w:rPr>
            </w:pPr>
          </w:p>
          <w:p w14:paraId="7B16502A" w14:textId="77777777" w:rsidR="00B767F3" w:rsidRDefault="00B767F3">
            <w:pPr>
              <w:rPr>
                <w:b/>
                <w:bCs/>
                <w:kern w:val="2"/>
                <w:szCs w:val="24"/>
              </w:rPr>
            </w:pPr>
          </w:p>
        </w:tc>
        <w:tc>
          <w:tcPr>
            <w:tcW w:w="6563"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36E44EE1"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5EC1253E" w14:textId="411D49ED"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563" w:type="dxa"/>
            <w:gridSpan w:val="2"/>
            <w:tcBorders>
              <w:top w:val="single" w:sz="4" w:space="0" w:color="auto"/>
              <w:left w:val="single" w:sz="4" w:space="0" w:color="auto"/>
              <w:bottom w:val="single" w:sz="4" w:space="0" w:color="auto"/>
              <w:right w:val="single" w:sz="4" w:space="0" w:color="auto"/>
            </w:tcBorders>
          </w:tcPr>
          <w:p w14:paraId="01BFD1E7" w14:textId="760296E8" w:rsidR="002619AA" w:rsidRPr="004F1ABA" w:rsidRDefault="002619AA" w:rsidP="002619AA">
            <w:pPr>
              <w:rPr>
                <w:color w:val="000000"/>
                <w:kern w:val="2"/>
                <w:szCs w:val="24"/>
              </w:rPr>
            </w:pPr>
            <w:r>
              <w:rPr>
                <w:color w:val="000000"/>
                <w:kern w:val="2"/>
                <w:szCs w:val="24"/>
              </w:rPr>
              <w:t>Netaikoma</w:t>
            </w:r>
          </w:p>
        </w:tc>
      </w:tr>
      <w:tr w:rsidR="00B767F3" w14:paraId="18CC6F49"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4EC2B054" w14:textId="2660A392"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kainodara</w:t>
            </w:r>
          </w:p>
        </w:tc>
        <w:tc>
          <w:tcPr>
            <w:tcW w:w="6563" w:type="dxa"/>
            <w:gridSpan w:val="2"/>
            <w:tcBorders>
              <w:top w:val="single" w:sz="4" w:space="0" w:color="auto"/>
              <w:left w:val="single" w:sz="4" w:space="0" w:color="auto"/>
              <w:bottom w:val="single" w:sz="4" w:space="0" w:color="auto"/>
              <w:right w:val="single" w:sz="4" w:space="0" w:color="auto"/>
            </w:tcBorders>
          </w:tcPr>
          <w:p w14:paraId="753BF900" w14:textId="5EE49BAE" w:rsidR="00B767F3" w:rsidRDefault="002619AA">
            <w:pPr>
              <w:rPr>
                <w:kern w:val="2"/>
              </w:rPr>
            </w:pPr>
            <w:r>
              <w:rPr>
                <w:kern w:val="2"/>
              </w:rPr>
              <w:t>Netaikoma</w:t>
            </w:r>
          </w:p>
        </w:tc>
      </w:tr>
      <w:tr w:rsidR="00B767F3" w14:paraId="0CE29EA8"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6915B306" w14:textId="19B6C925"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Sutarties įvykdymo išlaidų atlyginimo</w:t>
            </w:r>
            <w:r>
              <w:rPr>
                <w:b/>
                <w:bCs/>
                <w:kern w:val="2"/>
                <w:szCs w:val="24"/>
              </w:rPr>
              <w:t xml:space="preserve"> kainodara</w:t>
            </w:r>
          </w:p>
        </w:tc>
        <w:tc>
          <w:tcPr>
            <w:tcW w:w="6563" w:type="dxa"/>
            <w:gridSpan w:val="2"/>
            <w:tcBorders>
              <w:top w:val="single" w:sz="4" w:space="0" w:color="auto"/>
              <w:left w:val="single" w:sz="4" w:space="0" w:color="auto"/>
              <w:bottom w:val="single" w:sz="4" w:space="0" w:color="auto"/>
              <w:right w:val="single" w:sz="4" w:space="0" w:color="auto"/>
            </w:tcBorders>
          </w:tcPr>
          <w:p w14:paraId="45208D89" w14:textId="6AF37AB1" w:rsidR="00B767F3" w:rsidRDefault="002619AA">
            <w:pPr>
              <w:rPr>
                <w:color w:val="4472C4"/>
                <w:kern w:val="2"/>
                <w:szCs w:val="24"/>
              </w:rPr>
            </w:pPr>
            <w:r w:rsidRPr="002619AA">
              <w:rPr>
                <w:kern w:val="2"/>
                <w:szCs w:val="24"/>
              </w:rPr>
              <w:t>Netaikoma</w:t>
            </w:r>
          </w:p>
        </w:tc>
      </w:tr>
      <w:tr w:rsidR="00B767F3" w14:paraId="0C3FE235"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1E3488BE" w14:textId="618A8ACE" w:rsidR="00B767F3" w:rsidRPr="004F1ABA" w:rsidRDefault="00DD7479">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tc>
        <w:tc>
          <w:tcPr>
            <w:tcW w:w="6563" w:type="dxa"/>
            <w:gridSpan w:val="2"/>
            <w:tcBorders>
              <w:top w:val="single" w:sz="4" w:space="0" w:color="auto"/>
              <w:left w:val="single" w:sz="4" w:space="0" w:color="auto"/>
              <w:bottom w:val="single" w:sz="4" w:space="0" w:color="auto"/>
              <w:right w:val="single" w:sz="4" w:space="0" w:color="auto"/>
            </w:tcBorders>
          </w:tcPr>
          <w:p w14:paraId="4E6177DB" w14:textId="7854D782" w:rsidR="00B767F3" w:rsidRDefault="004F1ABA">
            <w:pPr>
              <w:rPr>
                <w:color w:val="4472C4"/>
                <w:kern w:val="2"/>
                <w:szCs w:val="24"/>
              </w:rPr>
            </w:pPr>
            <w:r w:rsidRPr="004F1ABA">
              <w:rPr>
                <w:kern w:val="2"/>
                <w:szCs w:val="24"/>
              </w:rPr>
              <w:t>Netaikoma</w:t>
            </w:r>
          </w:p>
        </w:tc>
      </w:tr>
      <w:tr w:rsidR="00B767F3" w14:paraId="4E598B63"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74CCE03C" w14:textId="05B7E9CB" w:rsidR="00B767F3" w:rsidRPr="004F1ABA"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w:t>
            </w:r>
            <w:r w:rsidR="004F1ABA">
              <w:rPr>
                <w:b/>
                <w:bCs/>
                <w:kern w:val="2"/>
                <w:szCs w:val="24"/>
              </w:rPr>
              <w:t>s</w:t>
            </w:r>
          </w:p>
        </w:tc>
        <w:tc>
          <w:tcPr>
            <w:tcW w:w="6563" w:type="dxa"/>
            <w:gridSpan w:val="2"/>
            <w:tcBorders>
              <w:top w:val="single" w:sz="4" w:space="0" w:color="auto"/>
              <w:left w:val="single" w:sz="4" w:space="0" w:color="auto"/>
              <w:bottom w:val="single" w:sz="4" w:space="0" w:color="auto"/>
              <w:right w:val="single" w:sz="4" w:space="0" w:color="auto"/>
            </w:tcBorders>
          </w:tcPr>
          <w:p w14:paraId="57BA3F80" w14:textId="3CF99D9C" w:rsidR="00B767F3" w:rsidRDefault="00DD7479">
            <w:pPr>
              <w:rPr>
                <w:kern w:val="2"/>
                <w:szCs w:val="24"/>
              </w:rPr>
            </w:pPr>
            <w:r>
              <w:rPr>
                <w:kern w:val="2"/>
                <w:szCs w:val="24"/>
              </w:rPr>
              <w:t xml:space="preserve">Sutarties </w:t>
            </w:r>
            <w:r w:rsidR="004F1ABA">
              <w:rPr>
                <w:kern w:val="2"/>
                <w:szCs w:val="24"/>
              </w:rPr>
              <w:t>kaina</w:t>
            </w:r>
            <w:r>
              <w:rPr>
                <w:kern w:val="2"/>
                <w:szCs w:val="24"/>
              </w:rPr>
              <w:t xml:space="preserve"> bus perskaičiuojami:</w:t>
            </w:r>
          </w:p>
          <w:p w14:paraId="1F2303D8" w14:textId="77777777" w:rsidR="00B767F3" w:rsidRDefault="00DD7479">
            <w:pPr>
              <w:rPr>
                <w:color w:val="FF0000"/>
                <w:kern w:val="2"/>
                <w:szCs w:val="24"/>
              </w:rPr>
            </w:pPr>
            <w:r>
              <w:rPr>
                <w:kern w:val="2"/>
                <w:szCs w:val="24"/>
              </w:rPr>
              <w:t>5.3.1. dėl PVM tarifo pasikeitimo;</w:t>
            </w:r>
          </w:p>
          <w:p w14:paraId="7CE73E9A" w14:textId="21FE8520" w:rsidR="00B767F3" w:rsidRDefault="00B767F3">
            <w:pPr>
              <w:rPr>
                <w:color w:val="FF0000"/>
                <w:kern w:val="2"/>
              </w:rPr>
            </w:pPr>
          </w:p>
        </w:tc>
      </w:tr>
      <w:tr w:rsidR="00B767F3" w14:paraId="5FAF5543"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563" w:type="dxa"/>
            <w:gridSpan w:val="2"/>
            <w:tcBorders>
              <w:top w:val="single" w:sz="4" w:space="0" w:color="auto"/>
              <w:left w:val="single" w:sz="4" w:space="0" w:color="auto"/>
              <w:bottom w:val="single" w:sz="4" w:space="0" w:color="auto"/>
              <w:right w:val="single" w:sz="4" w:space="0" w:color="auto"/>
            </w:tcBorders>
          </w:tcPr>
          <w:p w14:paraId="49F7DAED" w14:textId="7B5A059F" w:rsidR="00B767F3" w:rsidRPr="007F57F1"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 įkainio be PVM. </w:t>
            </w:r>
          </w:p>
          <w:p w14:paraId="449693C2" w14:textId="0088DB83" w:rsidR="00B767F3" w:rsidRDefault="00DD7479">
            <w:pPr>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w:t>
            </w:r>
            <w:r>
              <w:rPr>
                <w:b/>
                <w:bCs/>
                <w:kern w:val="2"/>
                <w:szCs w:val="24"/>
              </w:rPr>
              <w:lastRenderedPageBreak/>
              <w:t>Prekių kainos / įkainių pokytį, pasikeitimo</w:t>
            </w:r>
          </w:p>
        </w:tc>
        <w:tc>
          <w:tcPr>
            <w:tcW w:w="6563"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lastRenderedPageBreak/>
              <w:t>Netaikoma</w:t>
            </w:r>
          </w:p>
          <w:p w14:paraId="4C7F2950" w14:textId="421727D1" w:rsidR="00B767F3" w:rsidRPr="008B3CA0" w:rsidRDefault="00B767F3">
            <w:pPr>
              <w:rPr>
                <w:color w:val="FF0000"/>
                <w:kern w:val="2"/>
                <w:szCs w:val="24"/>
              </w:rPr>
            </w:pPr>
          </w:p>
        </w:tc>
      </w:tr>
      <w:tr w:rsidR="00B767F3" w14:paraId="6C0C5CB3"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242E5223" w14:textId="55135521" w:rsidR="00B767F3" w:rsidRDefault="00DD7479">
            <w:pPr>
              <w:rPr>
                <w:b/>
                <w:bCs/>
                <w:kern w:val="2"/>
                <w:szCs w:val="24"/>
              </w:rPr>
            </w:pPr>
            <w:r>
              <w:rPr>
                <w:b/>
                <w:bCs/>
                <w:kern w:val="2"/>
                <w:szCs w:val="24"/>
              </w:rPr>
              <w:t>5.3.3. Sutarties kainos / įkainių peržiūra dėl kainų lygio pokyčio</w:t>
            </w:r>
          </w:p>
        </w:tc>
        <w:tc>
          <w:tcPr>
            <w:tcW w:w="6563"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22C5079D" w:rsidR="00B767F3" w:rsidRDefault="00B767F3">
            <w:pPr>
              <w:rPr>
                <w:color w:val="4472C4"/>
                <w:kern w:val="2"/>
                <w:szCs w:val="24"/>
              </w:rPr>
            </w:pPr>
          </w:p>
        </w:tc>
      </w:tr>
      <w:tr w:rsidR="00B767F3" w14:paraId="312BC1F5"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563"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61B5BD03" w:rsidR="00B767F3" w:rsidRDefault="00B767F3">
            <w:pPr>
              <w:rPr>
                <w:kern w:val="2"/>
                <w:szCs w:val="24"/>
              </w:rPr>
            </w:pPr>
          </w:p>
        </w:tc>
      </w:tr>
      <w:tr w:rsidR="00B767F3" w14:paraId="75CD94C5"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563"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FA71BB6" w:rsidR="00B767F3" w:rsidRDefault="00B767F3">
            <w:pPr>
              <w:rPr>
                <w:kern w:val="2"/>
                <w:szCs w:val="24"/>
              </w:rPr>
            </w:pPr>
          </w:p>
        </w:tc>
      </w:tr>
      <w:tr w:rsidR="00B767F3" w14:paraId="267E808E"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563" w:type="dxa"/>
            <w:gridSpan w:val="2"/>
            <w:tcBorders>
              <w:top w:val="single" w:sz="4" w:space="0" w:color="auto"/>
              <w:left w:val="single" w:sz="4" w:space="0" w:color="auto"/>
              <w:bottom w:val="single" w:sz="4" w:space="0" w:color="auto"/>
              <w:right w:val="single" w:sz="4" w:space="0" w:color="auto"/>
            </w:tcBorders>
          </w:tcPr>
          <w:p w14:paraId="2D8ED721" w14:textId="29FB9C7A" w:rsidR="00B767F3" w:rsidRDefault="00DD7479">
            <w:pPr>
              <w:rPr>
                <w:kern w:val="2"/>
                <w:szCs w:val="24"/>
              </w:rPr>
            </w:pPr>
            <w:r>
              <w:rPr>
                <w:kern w:val="2"/>
                <w:szCs w:val="24"/>
              </w:rPr>
              <w:t>Pirkėjas atsiskaito su Tiekėju ne vėliau kaip per</w:t>
            </w:r>
            <w:r w:rsidR="008B3CA0">
              <w:rPr>
                <w:kern w:val="2"/>
                <w:szCs w:val="24"/>
              </w:rPr>
              <w:t xml:space="preserve"> 30 kalendorinių dienų</w:t>
            </w:r>
            <w:r>
              <w:rPr>
                <w:kern w:val="2"/>
                <w:szCs w:val="24"/>
              </w:rPr>
              <w:t xml:space="preserve"> nuo Sąskaitos gavimo dienos.</w:t>
            </w:r>
          </w:p>
          <w:p w14:paraId="5BDFE28E" w14:textId="07CA6481" w:rsidR="00B767F3" w:rsidRDefault="00DD7479">
            <w:pPr>
              <w:rPr>
                <w:color w:val="000000"/>
                <w:kern w:val="2"/>
                <w:szCs w:val="24"/>
                <w:shd w:val="clear" w:color="auto" w:fill="FFFFFF"/>
              </w:rPr>
            </w:pPr>
            <w:r>
              <w:rPr>
                <w:color w:val="000000"/>
                <w:kern w:val="2"/>
                <w:szCs w:val="24"/>
                <w:shd w:val="clear" w:color="auto" w:fill="FFFFFF"/>
              </w:rPr>
              <w:t xml:space="preserve">Apmokėjimo sąlygos </w:t>
            </w:r>
            <w:r>
              <w:rPr>
                <w:color w:val="4472C4"/>
                <w:kern w:val="2"/>
                <w:szCs w:val="24"/>
                <w:shd w:val="clear" w:color="auto" w:fill="FFFFFF"/>
              </w:rPr>
              <w:t>:</w:t>
            </w:r>
            <w:r>
              <w:rPr>
                <w:color w:val="000000"/>
                <w:kern w:val="2"/>
                <w:szCs w:val="24"/>
                <w:shd w:val="clear" w:color="auto" w:fill="FFFFFF"/>
              </w:rPr>
              <w:t xml:space="preserve"> </w:t>
            </w:r>
          </w:p>
          <w:p w14:paraId="04C22127" w14:textId="7B5217B4" w:rsidR="00B767F3" w:rsidRPr="008A6DA2" w:rsidRDefault="008A6DA2">
            <w:pPr>
              <w:rPr>
                <w:color w:val="FF0000"/>
                <w:kern w:val="2"/>
                <w:szCs w:val="24"/>
                <w:shd w:val="clear" w:color="auto" w:fill="FFFFFF"/>
              </w:rPr>
            </w:pPr>
            <w:r>
              <w:rPr>
                <w:kern w:val="2"/>
                <w:szCs w:val="24"/>
                <w:shd w:val="clear" w:color="auto" w:fill="FFFFFF"/>
              </w:rPr>
              <w:t>Į</w:t>
            </w:r>
            <w:r w:rsidR="00DD7479" w:rsidRPr="008A6DA2">
              <w:rPr>
                <w:kern w:val="2"/>
                <w:szCs w:val="24"/>
                <w:shd w:val="clear" w:color="auto" w:fill="FFFFFF"/>
              </w:rPr>
              <w:t xml:space="preserve">vykdžius visus sutartinius įsipareigojimus, sumokama visa Sutarties kaina; </w:t>
            </w:r>
          </w:p>
        </w:tc>
      </w:tr>
      <w:tr w:rsidR="00B767F3" w14:paraId="235F5A3F"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563" w:type="dxa"/>
            <w:gridSpan w:val="2"/>
            <w:tcBorders>
              <w:top w:val="single" w:sz="4" w:space="0" w:color="auto"/>
              <w:left w:val="single" w:sz="4" w:space="0" w:color="auto"/>
              <w:bottom w:val="single" w:sz="4" w:space="0" w:color="auto"/>
              <w:right w:val="single" w:sz="4" w:space="0" w:color="auto"/>
            </w:tcBorders>
          </w:tcPr>
          <w:p w14:paraId="4A2C5FAD" w14:textId="7B95E500" w:rsidR="00B767F3" w:rsidRPr="008A6DA2" w:rsidRDefault="00DD7479" w:rsidP="008A6DA2">
            <w:pPr>
              <w:rPr>
                <w:kern w:val="2"/>
                <w:szCs w:val="24"/>
              </w:rPr>
            </w:pPr>
            <w:r>
              <w:rPr>
                <w:kern w:val="2"/>
                <w:szCs w:val="24"/>
              </w:rPr>
              <w:t>Netaikoma</w:t>
            </w:r>
          </w:p>
        </w:tc>
      </w:tr>
      <w:tr w:rsidR="00B767F3" w14:paraId="0986FD70"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563" w:type="dxa"/>
            <w:gridSpan w:val="2"/>
            <w:tcBorders>
              <w:top w:val="single" w:sz="4" w:space="0" w:color="auto"/>
              <w:left w:val="single" w:sz="4" w:space="0" w:color="auto"/>
              <w:bottom w:val="single" w:sz="4" w:space="0" w:color="auto"/>
              <w:right w:val="single" w:sz="4" w:space="0" w:color="auto"/>
            </w:tcBorders>
          </w:tcPr>
          <w:p w14:paraId="7D06D0D9" w14:textId="095E6BB0" w:rsidR="008A6DA2" w:rsidRPr="008A6DA2" w:rsidRDefault="00DD7479">
            <w:pPr>
              <w:rPr>
                <w:kern w:val="2"/>
                <w:szCs w:val="24"/>
              </w:rPr>
            </w:pPr>
            <w:r>
              <w:rPr>
                <w:kern w:val="2"/>
                <w:szCs w:val="24"/>
              </w:rPr>
              <w:t>Netaikoma</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563" w:type="dxa"/>
            <w:gridSpan w:val="2"/>
            <w:tcBorders>
              <w:top w:val="single" w:sz="4" w:space="0" w:color="auto"/>
              <w:left w:val="single" w:sz="4" w:space="0" w:color="auto"/>
              <w:bottom w:val="single" w:sz="4" w:space="0" w:color="auto"/>
              <w:right w:val="single" w:sz="4" w:space="0" w:color="auto"/>
            </w:tcBorders>
          </w:tcPr>
          <w:p w14:paraId="5290D4C5" w14:textId="75B88CF6" w:rsidR="00B767F3" w:rsidRDefault="00DD7479">
            <w:pPr>
              <w:rPr>
                <w:kern w:val="2"/>
                <w:szCs w:val="24"/>
              </w:rPr>
            </w:pPr>
            <w:r>
              <w:rPr>
                <w:kern w:val="2"/>
                <w:szCs w:val="24"/>
              </w:rPr>
              <w:t xml:space="preserve">Prekėms nustatomas </w:t>
            </w:r>
            <w:r>
              <w:rPr>
                <w:color w:val="FF0000"/>
                <w:kern w:val="2"/>
                <w:szCs w:val="24"/>
              </w:rPr>
              <w:t xml:space="preserve"> </w:t>
            </w:r>
            <w:r w:rsidRPr="008A6DA2">
              <w:rPr>
                <w:kern w:val="2"/>
                <w:szCs w:val="24"/>
              </w:rPr>
              <w:t>Prekių gamintojo</w:t>
            </w:r>
            <w:r w:rsidR="008A6DA2" w:rsidRPr="008A6DA2">
              <w:rPr>
                <w:kern w:val="2"/>
                <w:szCs w:val="24"/>
              </w:rPr>
              <w:t xml:space="preserve"> </w:t>
            </w:r>
            <w:r>
              <w:rPr>
                <w:kern w:val="2"/>
                <w:szCs w:val="24"/>
              </w:rPr>
              <w:t>garantinis terminas, kuris yra</w:t>
            </w:r>
            <w:r w:rsidR="008A6DA2">
              <w:rPr>
                <w:kern w:val="2"/>
                <w:szCs w:val="24"/>
              </w:rPr>
              <w:t xml:space="preserve"> ne trumpesnis kaip </w:t>
            </w:r>
            <w:r w:rsidR="000F3F59">
              <w:rPr>
                <w:kern w:val="2"/>
                <w:szCs w:val="24"/>
              </w:rPr>
              <w:t>1 vieni</w:t>
            </w:r>
            <w:r w:rsidR="008A6DA2">
              <w:rPr>
                <w:kern w:val="2"/>
                <w:szCs w:val="24"/>
              </w:rPr>
              <w:t xml:space="preserve"> metai</w:t>
            </w:r>
            <w:r>
              <w:rPr>
                <w:kern w:val="2"/>
                <w:szCs w:val="24"/>
              </w:rPr>
              <w:t>. Garantinis terminas, skaičiuojamas nuo Prekių perdavimo–priėmimo akto ar Sąskaitos (kai Prekių perdavimo–priėmimo aktas nėra pasirašomas) pasirašymo dienos.</w:t>
            </w:r>
          </w:p>
        </w:tc>
      </w:tr>
      <w:tr w:rsidR="00B767F3" w14:paraId="7C487E9B"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563" w:type="dxa"/>
            <w:gridSpan w:val="2"/>
            <w:tcBorders>
              <w:top w:val="single" w:sz="4" w:space="0" w:color="auto"/>
              <w:left w:val="single" w:sz="4" w:space="0" w:color="auto"/>
              <w:bottom w:val="single" w:sz="4" w:space="0" w:color="auto"/>
              <w:right w:val="single" w:sz="4" w:space="0" w:color="auto"/>
            </w:tcBorders>
          </w:tcPr>
          <w:p w14:paraId="1AB395F7" w14:textId="0C308A26" w:rsidR="00B767F3" w:rsidRDefault="00DD7479">
            <w:r>
              <w:t xml:space="preserve">Garantinio termino laikotarpiu nustačius Prekių trūkumų, Tiekėjas turi </w:t>
            </w:r>
            <w:r>
              <w:rPr>
                <w:b/>
                <w:bCs/>
              </w:rPr>
              <w:t>ne vėliau kaip</w:t>
            </w:r>
            <w:r>
              <w:t xml:space="preserve"> per </w:t>
            </w:r>
            <w:r w:rsidR="000376F7">
              <w:t>tris</w:t>
            </w:r>
            <w:r>
              <w:t xml:space="preserve"> nuo rašytinės pretenzijos gavimo dienos pašalinti Prekių trūkumus.</w:t>
            </w:r>
          </w:p>
          <w:p w14:paraId="19A8D037" w14:textId="1098930E" w:rsidR="00B767F3" w:rsidRPr="000376F7" w:rsidRDefault="00DD7479">
            <w:pPr>
              <w:rPr>
                <w:color w:val="FF0000"/>
                <w:kern w:val="2"/>
                <w:szCs w:val="24"/>
              </w:rPr>
            </w:pPr>
            <w:r>
              <w:rPr>
                <w:kern w:val="2"/>
                <w:szCs w:val="24"/>
              </w:rPr>
              <w:t>Prekių trūkumų nustatymo bei šalinimo tvarka nustatyta Bendrųjų sąlygų 7 skyriuje.</w:t>
            </w:r>
          </w:p>
        </w:tc>
      </w:tr>
      <w:tr w:rsidR="00B767F3" w14:paraId="459ADC55"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563" w:type="dxa"/>
            <w:gridSpan w:val="2"/>
            <w:tcBorders>
              <w:top w:val="single" w:sz="4" w:space="0" w:color="auto"/>
              <w:left w:val="single" w:sz="4" w:space="0" w:color="auto"/>
              <w:bottom w:val="single" w:sz="4" w:space="0" w:color="auto"/>
              <w:right w:val="single" w:sz="4" w:space="0" w:color="auto"/>
            </w:tcBorders>
          </w:tcPr>
          <w:p w14:paraId="4D580A95" w14:textId="72FDA2ED" w:rsidR="00B767F3" w:rsidRDefault="00DD7479" w:rsidP="00074121">
            <w:pPr>
              <w:rPr>
                <w:kern w:val="2"/>
                <w:szCs w:val="24"/>
              </w:rPr>
            </w:pPr>
            <w:r>
              <w:rPr>
                <w:kern w:val="2"/>
                <w:szCs w:val="24"/>
              </w:rPr>
              <w:t xml:space="preserve">Netaikoma </w:t>
            </w: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563" w:type="dxa"/>
            <w:gridSpan w:val="2"/>
            <w:tcBorders>
              <w:top w:val="single" w:sz="4" w:space="0" w:color="auto"/>
              <w:left w:val="single" w:sz="4" w:space="0" w:color="auto"/>
              <w:bottom w:val="single" w:sz="4" w:space="0" w:color="auto"/>
              <w:right w:val="single" w:sz="4" w:space="0" w:color="auto"/>
            </w:tcBorders>
          </w:tcPr>
          <w:p w14:paraId="5CFEABC6" w14:textId="503687BD" w:rsidR="00B767F3" w:rsidRDefault="00DD7479">
            <w:pPr>
              <w:rPr>
                <w:b/>
                <w:bCs/>
                <w:kern w:val="2"/>
                <w:szCs w:val="24"/>
              </w:rPr>
            </w:pPr>
            <w:r>
              <w:rPr>
                <w:kern w:val="2"/>
                <w:szCs w:val="24"/>
              </w:rPr>
              <w:t xml:space="preserve">Sutarties vykdymui pasitelkiami subtiekėjai ir (ar) specialistai yra nurodyti Sutarties priede Nr. </w:t>
            </w:r>
            <w:r w:rsidRPr="007F57F1">
              <w:rPr>
                <w:kern w:val="2"/>
                <w:szCs w:val="24"/>
              </w:rPr>
              <w:t>[</w:t>
            </w:r>
            <w:r w:rsidR="007F57F1">
              <w:rPr>
                <w:kern w:val="2"/>
                <w:szCs w:val="24"/>
              </w:rPr>
              <w:t>1</w:t>
            </w:r>
            <w:r w:rsidRPr="007F57F1">
              <w:rPr>
                <w:kern w:val="2"/>
                <w:szCs w:val="24"/>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563" w:type="dxa"/>
            <w:gridSpan w:val="2"/>
            <w:tcBorders>
              <w:top w:val="single" w:sz="4" w:space="0" w:color="auto"/>
              <w:left w:val="single" w:sz="4" w:space="0" w:color="auto"/>
              <w:bottom w:val="single" w:sz="4" w:space="0" w:color="auto"/>
              <w:right w:val="single" w:sz="4" w:space="0" w:color="auto"/>
            </w:tcBorders>
          </w:tcPr>
          <w:p w14:paraId="717E386A" w14:textId="11D840A4" w:rsidR="00B767F3" w:rsidRDefault="00DD7479">
            <w:pPr>
              <w:rPr>
                <w:kern w:val="2"/>
                <w:szCs w:val="24"/>
              </w:rPr>
            </w:pPr>
            <w:r>
              <w:rPr>
                <w:kern w:val="2"/>
                <w:szCs w:val="24"/>
              </w:rPr>
              <w:t>Prievolių pagal Sutartį įvykdymas užtikrinamas</w:t>
            </w:r>
          </w:p>
          <w:p w14:paraId="12472A74" w14:textId="77777777" w:rsidR="00B767F3" w:rsidRDefault="00DD7479">
            <w:pPr>
              <w:rPr>
                <w:kern w:val="2"/>
                <w:szCs w:val="24"/>
              </w:rPr>
            </w:pPr>
            <w:r>
              <w:rPr>
                <w:kern w:val="2"/>
                <w:szCs w:val="24"/>
              </w:rPr>
              <w:t>Netesybomis (delspinigiais, bauda);</w:t>
            </w:r>
          </w:p>
          <w:p w14:paraId="544E68EF" w14:textId="3F8EFB60" w:rsidR="00B767F3" w:rsidRDefault="00B767F3">
            <w:pPr>
              <w:rPr>
                <w:kern w:val="2"/>
                <w:szCs w:val="24"/>
              </w:rPr>
            </w:pPr>
          </w:p>
        </w:tc>
      </w:tr>
      <w:tr w:rsidR="00B767F3" w14:paraId="57070615"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563" w:type="dxa"/>
            <w:gridSpan w:val="2"/>
            <w:tcBorders>
              <w:top w:val="single" w:sz="4" w:space="0" w:color="auto"/>
              <w:left w:val="single" w:sz="4" w:space="0" w:color="auto"/>
              <w:bottom w:val="single" w:sz="4" w:space="0" w:color="auto"/>
              <w:right w:val="single" w:sz="4" w:space="0" w:color="auto"/>
            </w:tcBorders>
          </w:tcPr>
          <w:p w14:paraId="151B542E" w14:textId="7280BE48" w:rsidR="00B767F3" w:rsidRPr="005F20C8" w:rsidRDefault="00DD7479">
            <w:pPr>
              <w:rPr>
                <w:kern w:val="2"/>
                <w:szCs w:val="24"/>
              </w:rPr>
            </w:pPr>
            <w:r>
              <w:rPr>
                <w:kern w:val="2"/>
                <w:szCs w:val="24"/>
              </w:rPr>
              <w:t>Netaikoma</w:t>
            </w:r>
          </w:p>
          <w:p w14:paraId="4720F941" w14:textId="2685AF9B" w:rsidR="00B767F3" w:rsidRDefault="00B767F3">
            <w:pPr>
              <w:rPr>
                <w:kern w:val="2"/>
                <w:szCs w:val="24"/>
              </w:rPr>
            </w:pPr>
          </w:p>
        </w:tc>
      </w:tr>
      <w:tr w:rsidR="00B767F3" w14:paraId="0C2A7468"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563"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D4CCCE3" w:rsidR="00B767F3" w:rsidRDefault="00B767F3">
            <w:pPr>
              <w:rPr>
                <w:kern w:val="2"/>
                <w:szCs w:val="24"/>
              </w:rPr>
            </w:pP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lastRenderedPageBreak/>
              <w:t>9. ŠALIŲ ATSAKOMYBĖ</w:t>
            </w:r>
            <w:r>
              <w:rPr>
                <w:b/>
                <w:bCs/>
                <w:kern w:val="2"/>
                <w:szCs w:val="24"/>
              </w:rPr>
              <w:tab/>
            </w:r>
          </w:p>
        </w:tc>
      </w:tr>
      <w:tr w:rsidR="00B767F3" w14:paraId="0C76AE45"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563" w:type="dxa"/>
            <w:gridSpan w:val="2"/>
            <w:tcBorders>
              <w:top w:val="single" w:sz="4" w:space="0" w:color="auto"/>
              <w:left w:val="single" w:sz="4" w:space="0" w:color="auto"/>
              <w:bottom w:val="single" w:sz="4" w:space="0" w:color="auto"/>
              <w:right w:val="single" w:sz="4" w:space="0" w:color="auto"/>
            </w:tcBorders>
          </w:tcPr>
          <w:p w14:paraId="12E8EA71" w14:textId="394DDF7A" w:rsidR="00B767F3" w:rsidRPr="00945004" w:rsidRDefault="00DD7479" w:rsidP="00945004">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w:t>
            </w:r>
            <w:r w:rsidRPr="00945004">
              <w:rPr>
                <w:kern w:val="2"/>
                <w:szCs w:val="24"/>
              </w:rPr>
              <w:t>nustatytas terminas dienos skaičiuoja Pirkėjui 0,02 (dvi šimtosios) procento dydžio delspinigius nuo neapmokėtos sumos be PVM už kiekvieną vėlavimo dieną</w:t>
            </w:r>
            <w:r w:rsidR="00945004" w:rsidRPr="00945004">
              <w:rPr>
                <w:kern w:val="2"/>
                <w:szCs w:val="24"/>
              </w:rPr>
              <w:t>.</w:t>
            </w:r>
          </w:p>
        </w:tc>
      </w:tr>
      <w:tr w:rsidR="00B767F3" w14:paraId="66B563D2"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563" w:type="dxa"/>
            <w:gridSpan w:val="2"/>
            <w:tcBorders>
              <w:top w:val="single" w:sz="4" w:space="0" w:color="auto"/>
              <w:left w:val="single" w:sz="4" w:space="0" w:color="auto"/>
              <w:bottom w:val="single" w:sz="4" w:space="0" w:color="auto"/>
              <w:right w:val="single" w:sz="4" w:space="0" w:color="auto"/>
            </w:tcBorders>
          </w:tcPr>
          <w:p w14:paraId="19EE2BA9" w14:textId="77777777" w:rsidR="00B767F3" w:rsidRDefault="00DD7479">
            <w:pPr>
              <w:rPr>
                <w:color w:val="000000"/>
                <w:kern w:val="2"/>
              </w:rPr>
            </w:pPr>
            <w:r>
              <w:rPr>
                <w:color w:val="000000"/>
                <w:kern w:val="2"/>
              </w:rPr>
              <w:t>9.2.1. Jeigu Tiekėjas vėluoja vykdyti užsakymą, tiekti Prekes ar ištai</w:t>
            </w:r>
            <w:r w:rsidRPr="00945004">
              <w:rPr>
                <w:kern w:val="2"/>
              </w:rPr>
              <w:t>syti jų trūkumus</w:t>
            </w:r>
            <w:r w:rsidRPr="00945004">
              <w:t xml:space="preserve"> </w:t>
            </w:r>
            <w:r w:rsidRPr="00945004">
              <w:rPr>
                <w:kern w:val="2"/>
              </w:rPr>
              <w:t>arba nevykdo kitų sutartinių įsipareigojimų, Pirkėjas nuo kitos nei nustatytas terminas dienos Tiekėjui skaičiuoja 0,02 (dvi šimtosios) procento  (arba nurodyti kitą skaičių) dydžio delspinigius už kiekvieną uždelstą dieną / savaitę / mėnesį nuo laiku neperduotų Prekių ar Prekių, turinčių trūkumų, kainos be PVM. </w:t>
            </w:r>
          </w:p>
          <w:p w14:paraId="610DA498" w14:textId="3C92D99E"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0F3F59">
              <w:rPr>
                <w:szCs w:val="24"/>
                <w:lang w:val="lt"/>
              </w:rPr>
              <w:t>0,02 (dvi šimtosios) procento</w:t>
            </w:r>
            <w:r w:rsidR="000F3F59">
              <w:rPr>
                <w:szCs w:val="24"/>
                <w:lang w:val="lt"/>
              </w:rPr>
              <w:t xml:space="preserve"> </w:t>
            </w:r>
            <w:r>
              <w:rPr>
                <w:color w:val="000000"/>
                <w:szCs w:val="24"/>
                <w:lang w:val="lt"/>
              </w:rPr>
              <w:t>dydžio delspinigius už kiekvieną uždelstą</w:t>
            </w:r>
            <w:r w:rsidRPr="000F3F59">
              <w:rPr>
                <w:szCs w:val="24"/>
                <w:lang w:val="lt"/>
              </w:rPr>
              <w:t xml:space="preserve"> dieną </w:t>
            </w:r>
            <w:r>
              <w:rPr>
                <w:color w:val="000000"/>
                <w:szCs w:val="24"/>
                <w:lang w:val="lt"/>
              </w:rPr>
              <w:t>nuo laiku negrąžintos permokos, kainos be PVM.</w:t>
            </w:r>
          </w:p>
          <w:p w14:paraId="63704FE1" w14:textId="642C48E0" w:rsidR="00B767F3" w:rsidRDefault="00DD7479">
            <w:pPr>
              <w:rPr>
                <w:b/>
                <w:kern w:val="2"/>
              </w:rPr>
            </w:pPr>
            <w:r>
              <w:rPr>
                <w:color w:val="000000"/>
                <w:kern w:val="2"/>
              </w:rPr>
              <w:t>9.2.3. Tiekėjas privalo sumokėti Pirkėjui netesybas per</w:t>
            </w:r>
            <w:r w:rsidR="000F3F59">
              <w:rPr>
                <w:color w:val="000000"/>
                <w:kern w:val="2"/>
              </w:rPr>
              <w:t xml:space="preserve"> 30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563" w:type="dxa"/>
            <w:gridSpan w:val="2"/>
            <w:tcBorders>
              <w:top w:val="single" w:sz="4" w:space="0" w:color="auto"/>
              <w:left w:val="single" w:sz="4" w:space="0" w:color="auto"/>
              <w:bottom w:val="single" w:sz="4" w:space="0" w:color="auto"/>
              <w:right w:val="single" w:sz="4" w:space="0" w:color="auto"/>
            </w:tcBorders>
          </w:tcPr>
          <w:p w14:paraId="7CE7257B" w14:textId="0D082FFC" w:rsidR="00B767F3" w:rsidRDefault="00DD7479">
            <w:pPr>
              <w:rPr>
                <w:kern w:val="2"/>
                <w:szCs w:val="24"/>
              </w:rPr>
            </w:pPr>
            <w:r>
              <w:rPr>
                <w:kern w:val="2"/>
                <w:szCs w:val="24"/>
              </w:rPr>
              <w:t xml:space="preserve">9.3.1. Nutraukus Sutartį dėl esminio Sutarties pažeidimo, nustatyto Sutarties Specialiosiose sąlygose, mokama </w:t>
            </w:r>
            <w:r w:rsidR="000F3F59">
              <w:rPr>
                <w:kern w:val="2"/>
                <w:szCs w:val="24"/>
              </w:rPr>
              <w:t>5</w:t>
            </w:r>
            <w:r>
              <w:rPr>
                <w:kern w:val="2"/>
                <w:szCs w:val="24"/>
              </w:rPr>
              <w:t xml:space="preserve"> procentų dydžio bauda nuo Pradinės Sutarties vertės be PVM, nurodytos Specialiųjų sąlygų 5.2 punkte. </w:t>
            </w:r>
          </w:p>
          <w:p w14:paraId="1EC47358" w14:textId="77777777" w:rsidR="00B1370C" w:rsidRDefault="00B1370C">
            <w:pPr>
              <w:rPr>
                <w:kern w:val="2"/>
                <w:szCs w:val="24"/>
              </w:rPr>
            </w:pPr>
          </w:p>
          <w:p w14:paraId="5A19F652" w14:textId="3399D5F4" w:rsidR="00B1370C" w:rsidRPr="00B1370C" w:rsidRDefault="00B1370C" w:rsidP="00B1370C">
            <w:pPr>
              <w:rPr>
                <w:kern w:val="2"/>
                <w:szCs w:val="24"/>
              </w:rPr>
            </w:pPr>
            <w:r w:rsidRPr="007F57F1">
              <w:rPr>
                <w:kern w:val="2"/>
                <w:szCs w:val="24"/>
              </w:rPr>
              <w:t xml:space="preserve">9.3.2. Nepagrįstai nutraukus Sutarties vykdymą ne Sutartyje nustatyta tvarka, mokama </w:t>
            </w:r>
            <w:r w:rsidR="00B26D42" w:rsidRPr="007F57F1">
              <w:rPr>
                <w:kern w:val="2"/>
                <w:szCs w:val="24"/>
              </w:rPr>
              <w:t>5</w:t>
            </w:r>
            <w:r w:rsidRPr="007F57F1">
              <w:rPr>
                <w:kern w:val="2"/>
                <w:szCs w:val="24"/>
              </w:rPr>
              <w:t xml:space="preserve"> procentų dydžio bauda nuo Pradinės Sutarties vertės, nurodytos Specialiųjų sąlygų 5.2 punkte.</w:t>
            </w:r>
          </w:p>
          <w:p w14:paraId="4BFD4AD3" w14:textId="77777777" w:rsidR="00B1370C" w:rsidRDefault="00B1370C">
            <w:pPr>
              <w:rPr>
                <w:kern w:val="2"/>
                <w:szCs w:val="24"/>
              </w:rPr>
            </w:pPr>
          </w:p>
          <w:p w14:paraId="4A95D70B" w14:textId="77777777" w:rsidR="00B767F3" w:rsidRDefault="00B767F3">
            <w:pPr>
              <w:rPr>
                <w:kern w:val="2"/>
                <w:szCs w:val="24"/>
              </w:rPr>
            </w:pPr>
          </w:p>
          <w:p w14:paraId="48292084" w14:textId="0E2588C1" w:rsidR="00B767F3" w:rsidRDefault="00B767F3">
            <w:pPr>
              <w:rPr>
                <w:kern w:val="2"/>
                <w:szCs w:val="24"/>
              </w:rPr>
            </w:pPr>
          </w:p>
        </w:tc>
      </w:tr>
      <w:tr w:rsidR="00B767F3" w14:paraId="539B299E"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563"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0F3F59">
            <w:pPr>
              <w:rPr>
                <w:kern w:val="2"/>
                <w:szCs w:val="24"/>
              </w:rPr>
            </w:pPr>
          </w:p>
        </w:tc>
      </w:tr>
      <w:tr w:rsidR="00B767F3" w14:paraId="3086B7F9"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563" w:type="dxa"/>
            <w:gridSpan w:val="2"/>
            <w:tcBorders>
              <w:top w:val="single" w:sz="4" w:space="0" w:color="auto"/>
              <w:left w:val="single" w:sz="4" w:space="0" w:color="auto"/>
              <w:bottom w:val="single" w:sz="4" w:space="0" w:color="auto"/>
              <w:right w:val="single" w:sz="4" w:space="0" w:color="auto"/>
            </w:tcBorders>
          </w:tcPr>
          <w:p w14:paraId="2E1E0A8C" w14:textId="45587348" w:rsidR="00B767F3" w:rsidRDefault="00B9502A">
            <w:pPr>
              <w:rPr>
                <w:color w:val="000000"/>
                <w:kern w:val="2"/>
                <w:szCs w:val="24"/>
              </w:rPr>
            </w:pPr>
            <w:r w:rsidRPr="0068790F">
              <w:rPr>
                <w:color w:val="000000"/>
                <w:kern w:val="2"/>
                <w:szCs w:val="24"/>
              </w:rPr>
              <w:t>Nustačius, kad Tiekėjas nesilaiko 13 skyriuje nusta</w:t>
            </w:r>
            <w:r w:rsidR="00E154D1" w:rsidRPr="0068790F">
              <w:rPr>
                <w:color w:val="000000"/>
                <w:kern w:val="2"/>
                <w:szCs w:val="24"/>
              </w:rPr>
              <w:t>t</w:t>
            </w:r>
            <w:r w:rsidRPr="0068790F">
              <w:rPr>
                <w:color w:val="000000"/>
                <w:kern w:val="2"/>
                <w:szCs w:val="24"/>
              </w:rPr>
              <w:t>ytų</w:t>
            </w:r>
            <w:r w:rsidR="00E154D1" w:rsidRPr="0068790F">
              <w:rPr>
                <w:color w:val="000000"/>
                <w:kern w:val="2"/>
                <w:szCs w:val="24"/>
              </w:rPr>
              <w:t xml:space="preserve"> aplinkosauginių reikalavimų – Tiekėjui taikoma 200 Eur (</w:t>
            </w:r>
            <w:r w:rsidR="005C1B6E" w:rsidRPr="0068790F">
              <w:rPr>
                <w:color w:val="000000"/>
                <w:kern w:val="2"/>
                <w:szCs w:val="24"/>
              </w:rPr>
              <w:t>dviejų šimtų eurų) dydžio bauda.</w:t>
            </w:r>
          </w:p>
          <w:p w14:paraId="51875821" w14:textId="77777777" w:rsidR="00B767F3" w:rsidRDefault="00B767F3">
            <w:pPr>
              <w:rPr>
                <w:kern w:val="2"/>
                <w:szCs w:val="24"/>
              </w:rPr>
            </w:pPr>
          </w:p>
          <w:p w14:paraId="69B3C483" w14:textId="50FBFC0D" w:rsidR="00B767F3" w:rsidRDefault="00B767F3">
            <w:pPr>
              <w:rPr>
                <w:color w:val="4472C4"/>
                <w:kern w:val="2"/>
                <w:szCs w:val="24"/>
              </w:rPr>
            </w:pPr>
          </w:p>
        </w:tc>
      </w:tr>
      <w:tr w:rsidR="00B767F3" w14:paraId="3F603DB5"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563"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6E015171" w:rsidR="00B767F3" w:rsidRDefault="00B767F3">
            <w:pPr>
              <w:rPr>
                <w:color w:val="4472C4"/>
                <w:kern w:val="2"/>
                <w:szCs w:val="24"/>
              </w:rPr>
            </w:pPr>
          </w:p>
        </w:tc>
      </w:tr>
      <w:tr w:rsidR="00B767F3" w14:paraId="614E4634"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563" w:type="dxa"/>
            <w:gridSpan w:val="2"/>
            <w:tcBorders>
              <w:top w:val="single" w:sz="4" w:space="0" w:color="auto"/>
              <w:left w:val="single" w:sz="4" w:space="0" w:color="auto"/>
              <w:bottom w:val="single" w:sz="4" w:space="0" w:color="auto"/>
              <w:right w:val="single" w:sz="4" w:space="0" w:color="auto"/>
            </w:tcBorders>
          </w:tcPr>
          <w:p w14:paraId="39211F70" w14:textId="0EC59306" w:rsidR="000F3F59" w:rsidRDefault="00DD7479" w:rsidP="000F3F59">
            <w:pPr>
              <w:rPr>
                <w:color w:val="4472C4"/>
                <w:kern w:val="2"/>
                <w:szCs w:val="24"/>
              </w:rPr>
            </w:pPr>
            <w:r>
              <w:rPr>
                <w:kern w:val="2"/>
                <w:szCs w:val="24"/>
              </w:rPr>
              <w:t xml:space="preserve">Netaikoma </w:t>
            </w:r>
          </w:p>
          <w:p w14:paraId="5C591A2E" w14:textId="439E4A45" w:rsidR="00B767F3" w:rsidRDefault="00B767F3">
            <w:pPr>
              <w:rPr>
                <w:color w:val="4472C4"/>
                <w:kern w:val="2"/>
                <w:szCs w:val="24"/>
              </w:rPr>
            </w:pPr>
          </w:p>
        </w:tc>
      </w:tr>
      <w:tr w:rsidR="00B767F3" w14:paraId="11D432F4"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563"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4E692631" w:rsidR="00B767F3" w:rsidRDefault="00B767F3">
            <w:pPr>
              <w:rPr>
                <w:color w:val="4472C4"/>
                <w:kern w:val="2"/>
                <w:szCs w:val="24"/>
              </w:rPr>
            </w:pPr>
          </w:p>
        </w:tc>
      </w:tr>
      <w:tr w:rsidR="00B767F3" w14:paraId="57850F0C"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563"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1CF15C69" w14:textId="4844374E" w:rsidR="00B767F3" w:rsidRDefault="00B767F3">
            <w:pPr>
              <w:spacing w:line="259" w:lineRule="auto"/>
              <w:rPr>
                <w:color w:val="4472C4"/>
                <w:kern w:val="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563" w:type="dxa"/>
            <w:gridSpan w:val="2"/>
            <w:tcBorders>
              <w:top w:val="single" w:sz="4" w:space="0" w:color="auto"/>
              <w:left w:val="single" w:sz="4" w:space="0" w:color="auto"/>
              <w:bottom w:val="single" w:sz="4" w:space="0" w:color="auto"/>
              <w:right w:val="single" w:sz="4" w:space="0" w:color="auto"/>
            </w:tcBorders>
          </w:tcPr>
          <w:p w14:paraId="41965FB0" w14:textId="796813BC" w:rsidR="00B767F3" w:rsidRDefault="00AF3494">
            <w:pPr>
              <w:rPr>
                <w:color w:val="4472C4"/>
                <w:kern w:val="2"/>
                <w:szCs w:val="24"/>
              </w:rPr>
            </w:pPr>
            <w:r w:rsidRPr="00AF3494">
              <w:rPr>
                <w:kern w:val="2"/>
                <w:szCs w:val="24"/>
              </w:rPr>
              <w:t>Netaikoma</w:t>
            </w: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C82D22">
        <w:trPr>
          <w:trHeight w:val="300"/>
        </w:trPr>
        <w:tc>
          <w:tcPr>
            <w:tcW w:w="2972" w:type="dxa"/>
            <w:gridSpan w:val="2"/>
          </w:tcPr>
          <w:p w14:paraId="345EFFE5" w14:textId="77777777" w:rsidR="00B767F3" w:rsidRDefault="00DD7479">
            <w:pPr>
              <w:rPr>
                <w:b/>
                <w:bCs/>
                <w:kern w:val="2"/>
              </w:rPr>
            </w:pPr>
            <w:r>
              <w:rPr>
                <w:b/>
                <w:bCs/>
              </w:rPr>
              <w:t>10.1. Esminės Sutarties sąlygos</w:t>
            </w:r>
          </w:p>
        </w:tc>
        <w:tc>
          <w:tcPr>
            <w:tcW w:w="6563" w:type="dxa"/>
            <w:gridSpan w:val="2"/>
          </w:tcPr>
          <w:p w14:paraId="1898227C" w14:textId="0B276CA1" w:rsidR="00B767F3" w:rsidRPr="0068790F" w:rsidRDefault="00164037">
            <w:pPr>
              <w:rPr>
                <w:color w:val="000000"/>
                <w:kern w:val="2"/>
                <w:szCs w:val="24"/>
              </w:rPr>
            </w:pPr>
            <w:r w:rsidRPr="0068790F">
              <w:rPr>
                <w:color w:val="000000"/>
                <w:kern w:val="2"/>
                <w:szCs w:val="24"/>
              </w:rPr>
              <w:t>Prekių pristatymo terminas.</w:t>
            </w:r>
          </w:p>
          <w:p w14:paraId="5E7200F7" w14:textId="5C5976A0" w:rsidR="00164037" w:rsidRPr="00164037" w:rsidRDefault="00164037">
            <w:pPr>
              <w:rPr>
                <w:color w:val="000000"/>
                <w:kern w:val="2"/>
                <w:szCs w:val="24"/>
              </w:rPr>
            </w:pPr>
            <w:r w:rsidRPr="0068790F">
              <w:rPr>
                <w:color w:val="000000"/>
                <w:kern w:val="2"/>
                <w:szCs w:val="24"/>
              </w:rPr>
              <w:t>Aplinkosauginių reikalavimų laikymasis.</w:t>
            </w:r>
          </w:p>
          <w:p w14:paraId="3657475F" w14:textId="31D92BF5" w:rsidR="00164037" w:rsidRPr="00164037" w:rsidRDefault="00164037">
            <w:pPr>
              <w:rPr>
                <w:strike/>
                <w:kern w:val="2"/>
                <w:szCs w:val="24"/>
              </w:rPr>
            </w:pPr>
          </w:p>
        </w:tc>
      </w:tr>
      <w:tr w:rsidR="00B767F3" w14:paraId="0F5458CF" w14:textId="77777777" w:rsidTr="00C82D22">
        <w:trPr>
          <w:trHeight w:val="300"/>
        </w:trPr>
        <w:tc>
          <w:tcPr>
            <w:tcW w:w="2972"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563" w:type="dxa"/>
            <w:gridSpan w:val="2"/>
          </w:tcPr>
          <w:p w14:paraId="4757F9D5" w14:textId="645BC984" w:rsidR="00E524CA" w:rsidRPr="00E524CA" w:rsidRDefault="00E524CA" w:rsidP="00E524CA">
            <w:pPr>
              <w:rPr>
                <w:kern w:val="2"/>
                <w:szCs w:val="24"/>
              </w:rPr>
            </w:pPr>
            <w:r w:rsidRPr="00E524CA">
              <w:rPr>
                <w:kern w:val="2"/>
                <w:szCs w:val="24"/>
              </w:rPr>
              <w:t xml:space="preserve">Vėluoja pristatyti prekes ilgiau nei </w:t>
            </w:r>
            <w:r w:rsidR="007B2856">
              <w:rPr>
                <w:kern w:val="2"/>
                <w:szCs w:val="24"/>
              </w:rPr>
              <w:t>30</w:t>
            </w:r>
            <w:r w:rsidRPr="00E524CA">
              <w:rPr>
                <w:kern w:val="2"/>
                <w:szCs w:val="24"/>
              </w:rPr>
              <w:t xml:space="preserve"> </w:t>
            </w:r>
            <w:r w:rsidR="00A25DAA">
              <w:rPr>
                <w:kern w:val="2"/>
                <w:szCs w:val="24"/>
              </w:rPr>
              <w:t xml:space="preserve">kalendorinių </w:t>
            </w:r>
            <w:r w:rsidRPr="00E524CA">
              <w:rPr>
                <w:kern w:val="2"/>
                <w:szCs w:val="24"/>
              </w:rPr>
              <w:t>dienų.</w:t>
            </w:r>
          </w:p>
          <w:p w14:paraId="15183354" w14:textId="5F2726C5" w:rsidR="00E524CA" w:rsidRPr="00E524CA" w:rsidRDefault="00E524CA" w:rsidP="00E524CA">
            <w:pPr>
              <w:rPr>
                <w:kern w:val="2"/>
                <w:szCs w:val="24"/>
              </w:rPr>
            </w:pPr>
            <w:r w:rsidRPr="00E524CA">
              <w:rPr>
                <w:kern w:val="2"/>
                <w:szCs w:val="24"/>
              </w:rPr>
              <w:t xml:space="preserve">Neatsiskaito per 30 </w:t>
            </w:r>
            <w:r w:rsidR="00A25DAA">
              <w:rPr>
                <w:kern w:val="2"/>
                <w:szCs w:val="24"/>
              </w:rPr>
              <w:t xml:space="preserve">kalendorinių </w:t>
            </w:r>
            <w:r w:rsidRPr="00E524CA">
              <w:rPr>
                <w:kern w:val="2"/>
                <w:szCs w:val="24"/>
              </w:rPr>
              <w:t>dienų po sąskaitos gavimo.</w:t>
            </w:r>
          </w:p>
          <w:p w14:paraId="27FF7C68" w14:textId="7B3E7341" w:rsidR="00E524CA" w:rsidRPr="00E524CA" w:rsidRDefault="00E524CA" w:rsidP="00E524CA">
            <w:pPr>
              <w:rPr>
                <w:kern w:val="2"/>
                <w:szCs w:val="24"/>
              </w:rPr>
            </w:pPr>
            <w:r w:rsidRPr="00E524CA">
              <w:rPr>
                <w:kern w:val="2"/>
                <w:szCs w:val="24"/>
              </w:rPr>
              <w:t>Pažeidžia sutarties galiojimo terminą</w:t>
            </w:r>
            <w:r>
              <w:rPr>
                <w:kern w:val="2"/>
                <w:szCs w:val="24"/>
              </w:rPr>
              <w:t>.</w:t>
            </w: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563" w:type="dxa"/>
            <w:gridSpan w:val="2"/>
            <w:tcBorders>
              <w:top w:val="single" w:sz="4" w:space="0" w:color="auto"/>
              <w:left w:val="single" w:sz="4" w:space="0" w:color="auto"/>
              <w:bottom w:val="single" w:sz="4" w:space="0" w:color="auto"/>
              <w:right w:val="single" w:sz="4" w:space="0" w:color="auto"/>
            </w:tcBorders>
          </w:tcPr>
          <w:p w14:paraId="76BFB5D8" w14:textId="5108E351" w:rsidR="006D7E88" w:rsidRDefault="006D7E88">
            <w:pPr>
              <w:rPr>
                <w:color w:val="000000"/>
                <w:kern w:val="2"/>
                <w:szCs w:val="24"/>
              </w:rPr>
            </w:pPr>
            <w:r w:rsidRPr="0068790F">
              <w:rPr>
                <w:color w:val="000000"/>
                <w:kern w:val="2"/>
                <w:szCs w:val="24"/>
              </w:rPr>
              <w:t>Ši Sutartis laikoma sudaryta ir įsigalioja nuo Sutarties pasirašymo dienos (antrosios Šalies pasirašymo dieną).</w:t>
            </w:r>
          </w:p>
          <w:p w14:paraId="0DC01EF2" w14:textId="1265DF64" w:rsidR="00B767F3" w:rsidRDefault="00DD7479">
            <w:pPr>
              <w:rPr>
                <w:color w:val="4472C4"/>
                <w:kern w:val="2"/>
                <w:szCs w:val="24"/>
              </w:rPr>
            </w:pPr>
            <w:r>
              <w:rPr>
                <w:color w:val="000000"/>
                <w:kern w:val="2"/>
                <w:szCs w:val="24"/>
              </w:rPr>
              <w:t>Sutartis galioja iki visiško prievolių įvykdymo (kol bus išnaudota Pradinės Sutarties vertė</w:t>
            </w:r>
            <w:r w:rsidR="008D1ECB">
              <w:rPr>
                <w:color w:val="000000"/>
                <w:kern w:val="2"/>
                <w:szCs w:val="24"/>
              </w:rPr>
              <w:t>)</w:t>
            </w:r>
            <w:r>
              <w:rPr>
                <w:color w:val="000000"/>
                <w:kern w:val="2"/>
                <w:szCs w:val="24"/>
              </w:rPr>
              <w:t>, bet jos terminas negali būti ilgesnis ka</w:t>
            </w:r>
            <w:r w:rsidR="00E524CA">
              <w:rPr>
                <w:color w:val="000000"/>
                <w:kern w:val="2"/>
                <w:szCs w:val="24"/>
              </w:rPr>
              <w:t>ip 2 mėnesiai.</w:t>
            </w:r>
          </w:p>
        </w:tc>
      </w:tr>
      <w:tr w:rsidR="00B767F3" w14:paraId="6568EF21" w14:textId="77777777" w:rsidTr="00C82D22">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563"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094B1C4D" w:rsidR="00B767F3" w:rsidRDefault="00B767F3">
            <w:pPr>
              <w:rPr>
                <w:kern w:val="2"/>
                <w:szCs w:val="24"/>
              </w:rPr>
            </w:pP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3"/>
          </w:tcPr>
          <w:p w14:paraId="6FAE0A4C" w14:textId="2DB3A891" w:rsidR="00B767F3" w:rsidRPr="00E524CA"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3"/>
          </w:tcPr>
          <w:p w14:paraId="393A6884" w14:textId="662159A0" w:rsidR="00B767F3" w:rsidRPr="00BA16FD" w:rsidRDefault="00DD7479">
            <w:pPr>
              <w:rPr>
                <w:kern w:val="2"/>
                <w:szCs w:val="24"/>
              </w:rPr>
            </w:pPr>
            <w:r w:rsidRPr="00BA16FD">
              <w:rPr>
                <w:kern w:val="2"/>
                <w:szCs w:val="24"/>
              </w:rPr>
              <w:t>12.2.1. jeigu Tiekėjas nevykdo prisiimtų įsipareigojimų už Sutartyje nustatytą Sutarties kainą;</w:t>
            </w:r>
          </w:p>
          <w:p w14:paraId="10C855DD" w14:textId="0AA74875" w:rsidR="00B767F3" w:rsidRPr="00BA16FD" w:rsidRDefault="00DD7479">
            <w:pPr>
              <w:rPr>
                <w:kern w:val="2"/>
                <w:szCs w:val="24"/>
              </w:rPr>
            </w:pPr>
            <w:r w:rsidRPr="00BA16FD">
              <w:rPr>
                <w:kern w:val="2"/>
                <w:szCs w:val="24"/>
              </w:rPr>
              <w:t>12.2.</w:t>
            </w:r>
            <w:r w:rsidR="0068790F">
              <w:rPr>
                <w:kern w:val="2"/>
                <w:szCs w:val="24"/>
              </w:rPr>
              <w:t>2.</w:t>
            </w:r>
            <w:r w:rsidRPr="00BA16FD">
              <w:rPr>
                <w:kern w:val="2"/>
                <w:szCs w:val="24"/>
              </w:rPr>
              <w:t xml:space="preserve">jeigu paaiškėja, kad Tiekėjas nevykdo įsipareigojimų, kurie pasiūlymų vertinimo metu pirkimo dokumentuose buvo nustatyti kaip </w:t>
            </w:r>
            <w:r w:rsidRPr="00BA16FD">
              <w:rPr>
                <w:kern w:val="2"/>
                <w:szCs w:val="24"/>
              </w:rPr>
              <w:lastRenderedPageBreak/>
              <w:t>pasiūlymų vertinimo kriterijai ir už kuriuos Tiekėjui buvo skiriamos reikšmės, kai pasiūlymas vertintas pagal kainos / sąnaudų ir kokybės santykį ir Tiekėjas per  dienų neištaiso pažeidimų;</w:t>
            </w:r>
          </w:p>
          <w:p w14:paraId="49957558" w14:textId="29D92683" w:rsidR="00B767F3" w:rsidRPr="00BA16FD" w:rsidRDefault="00DD7479">
            <w:pPr>
              <w:tabs>
                <w:tab w:val="left" w:pos="567"/>
                <w:tab w:val="left" w:pos="851"/>
                <w:tab w:val="left" w:pos="992"/>
                <w:tab w:val="left" w:pos="1134"/>
              </w:tabs>
              <w:spacing w:line="257" w:lineRule="auto"/>
              <w:jc w:val="both"/>
              <w:rPr>
                <w:rFonts w:eastAsia="Arial"/>
                <w:kern w:val="2"/>
                <w:szCs w:val="24"/>
              </w:rPr>
            </w:pPr>
            <w:r w:rsidRPr="00BA16FD">
              <w:rPr>
                <w:rFonts w:eastAsia="Arial"/>
                <w:kern w:val="2"/>
                <w:szCs w:val="24"/>
              </w:rPr>
              <w:t>12.2.</w:t>
            </w:r>
            <w:r w:rsidR="0068790F">
              <w:rPr>
                <w:rFonts w:eastAsia="Arial"/>
                <w:kern w:val="2"/>
                <w:szCs w:val="24"/>
              </w:rPr>
              <w:t>3.</w:t>
            </w:r>
            <w:r w:rsidRPr="00BA16FD">
              <w:rPr>
                <w:rFonts w:eastAsia="Arial"/>
                <w:kern w:val="2"/>
                <w:szCs w:val="24"/>
              </w:rPr>
              <w:t> jeigu Tiekėjas pažeidžia Prekių pristatymo terminus ir priskaičiuotų netesybų už vėlavimą suma viršija 20 (dvidešimt) proc. Pradinės sutarties vertės;</w:t>
            </w:r>
          </w:p>
          <w:p w14:paraId="05C38EB5" w14:textId="000793B6" w:rsidR="00B767F3" w:rsidRPr="00BA16FD" w:rsidRDefault="00DD7479">
            <w:pPr>
              <w:tabs>
                <w:tab w:val="left" w:pos="567"/>
                <w:tab w:val="left" w:pos="851"/>
                <w:tab w:val="left" w:pos="992"/>
                <w:tab w:val="left" w:pos="1134"/>
              </w:tabs>
              <w:spacing w:line="257" w:lineRule="auto"/>
              <w:jc w:val="both"/>
              <w:rPr>
                <w:rFonts w:eastAsia="Arial"/>
                <w:kern w:val="2"/>
                <w:szCs w:val="24"/>
              </w:rPr>
            </w:pPr>
            <w:r w:rsidRPr="00BA16FD">
              <w:rPr>
                <w:rFonts w:eastAsia="Arial"/>
                <w:kern w:val="2"/>
                <w:szCs w:val="24"/>
              </w:rPr>
              <w:t>12.2.</w:t>
            </w:r>
            <w:r w:rsidR="0068790F">
              <w:rPr>
                <w:rFonts w:eastAsia="Arial"/>
                <w:kern w:val="2"/>
                <w:szCs w:val="24"/>
              </w:rPr>
              <w:t>4.</w:t>
            </w:r>
            <w:r w:rsidRPr="00BA16FD">
              <w:rPr>
                <w:rFonts w:eastAsia="Arial"/>
                <w:kern w:val="2"/>
                <w:szCs w:val="24"/>
              </w:rPr>
              <w:t> Tiekėjas pažeidžia Prekių pristatymo terminus ir dėl Prekių pristatymo vėlavimo Prekės tampa nebereikalingos;</w:t>
            </w:r>
          </w:p>
          <w:p w14:paraId="03DDA9E3" w14:textId="7880CF70" w:rsidR="00B767F3" w:rsidRDefault="00B767F3" w:rsidP="00BA16FD">
            <w:pPr>
              <w:tabs>
                <w:tab w:val="left" w:pos="567"/>
                <w:tab w:val="left" w:pos="851"/>
                <w:tab w:val="left" w:pos="992"/>
                <w:tab w:val="left" w:pos="1134"/>
              </w:tabs>
              <w:spacing w:line="257" w:lineRule="auto"/>
              <w:jc w:val="both"/>
              <w:rPr>
                <w:rFonts w:eastAsia="Arial"/>
                <w:color w:val="FF0000"/>
                <w:kern w:val="2"/>
                <w:szCs w:val="24"/>
              </w:rPr>
            </w:pPr>
          </w:p>
        </w:tc>
      </w:tr>
      <w:tr w:rsidR="00B767F3" w14:paraId="66C5FB47" w14:textId="77777777">
        <w:trPr>
          <w:trHeight w:val="300"/>
        </w:trPr>
        <w:tc>
          <w:tcPr>
            <w:tcW w:w="9535" w:type="dxa"/>
            <w:gridSpan w:val="4"/>
          </w:tcPr>
          <w:p w14:paraId="2E78AE5D" w14:textId="77777777" w:rsidR="00B767F3" w:rsidRDefault="00DD7479">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3"/>
          </w:tcPr>
          <w:p w14:paraId="004A55DD" w14:textId="754CADEF" w:rsidR="00B767F3" w:rsidRDefault="00DD7479" w:rsidP="003D67F6">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E864EF">
              <w:rPr>
                <w:color w:val="000000"/>
                <w:kern w:val="2"/>
                <w:szCs w:val="24"/>
                <w:shd w:val="clear" w:color="auto" w:fill="FFFFFF"/>
              </w:rPr>
              <w:t xml:space="preserve">aprašas) </w:t>
            </w:r>
            <w:r w:rsidR="00F67B80" w:rsidRPr="00E864EF">
              <w:rPr>
                <w:color w:val="000000"/>
                <w:kern w:val="2"/>
                <w:szCs w:val="24"/>
                <w:shd w:val="clear" w:color="auto" w:fill="FFFFFF"/>
              </w:rPr>
              <w:t>4.4.4.</w:t>
            </w:r>
            <w:r w:rsidR="005B7F33">
              <w:rPr>
                <w:color w:val="000000"/>
                <w:kern w:val="2"/>
                <w:szCs w:val="24"/>
                <w:shd w:val="clear" w:color="auto" w:fill="FFFFFF"/>
              </w:rPr>
              <w:t>4</w:t>
            </w:r>
            <w:r>
              <w:rPr>
                <w:color w:val="000000"/>
                <w:kern w:val="2"/>
                <w:szCs w:val="24"/>
                <w:shd w:val="clear" w:color="auto" w:fill="FFFFFF"/>
              </w:rPr>
              <w:t xml:space="preserve"> papunkčiu.</w:t>
            </w:r>
            <w:r>
              <w:rPr>
                <w:color w:val="000000"/>
                <w:kern w:val="2"/>
                <w:szCs w:val="24"/>
              </w:rPr>
              <w:t> </w:t>
            </w:r>
          </w:p>
          <w:p w14:paraId="3ECCA1C1" w14:textId="77777777" w:rsidR="00B767F3" w:rsidRDefault="00DD7479" w:rsidP="003D67F6">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1C2DF78D" w14:textId="7B0DAD0E" w:rsidR="003D67F6" w:rsidRDefault="003D67F6" w:rsidP="003D67F6">
            <w:pPr>
              <w:jc w:val="both"/>
              <w:rPr>
                <w:color w:val="000000"/>
                <w:kern w:val="2"/>
                <w:szCs w:val="24"/>
                <w:shd w:val="clear" w:color="auto" w:fill="FFFFFF"/>
              </w:rPr>
            </w:pPr>
            <w:r w:rsidRPr="0068790F">
              <w:rPr>
                <w:color w:val="000000"/>
                <w:kern w:val="2"/>
                <w:szCs w:val="24"/>
                <w:shd w:val="clear" w:color="auto" w:fill="FFFFFF"/>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3"/>
          </w:tcPr>
          <w:p w14:paraId="6C6508E0" w14:textId="56A269F5" w:rsidR="00DF39C7" w:rsidRPr="00030E92" w:rsidRDefault="00030E92">
            <w:pPr>
              <w:rPr>
                <w:kern w:val="2"/>
                <w:szCs w:val="24"/>
                <w:shd w:val="clear" w:color="auto" w:fill="FFFFFF"/>
              </w:rPr>
            </w:pPr>
            <w:r w:rsidRPr="0068790F">
              <w:rPr>
                <w:kern w:val="2"/>
                <w:szCs w:val="24"/>
                <w:shd w:val="clear" w:color="auto" w:fill="FFFFFF"/>
              </w:rPr>
              <w:t>Netaikoma.</w:t>
            </w:r>
            <w:r w:rsidRPr="00030E92">
              <w:rPr>
                <w:kern w:val="2"/>
                <w:szCs w:val="24"/>
                <w:shd w:val="clear" w:color="auto" w:fill="FFFFFF"/>
              </w:rPr>
              <w:t xml:space="preserve"> </w:t>
            </w:r>
          </w:p>
          <w:p w14:paraId="1E41327E" w14:textId="77777777" w:rsidR="00030E92" w:rsidRDefault="00030E92">
            <w:pPr>
              <w:rPr>
                <w:color w:val="0070C0"/>
                <w:kern w:val="2"/>
                <w:szCs w:val="24"/>
                <w:shd w:val="clear" w:color="auto" w:fill="FFFFFF"/>
              </w:rPr>
            </w:pPr>
          </w:p>
          <w:p w14:paraId="7834229A" w14:textId="7D70E405" w:rsidR="00DF39C7" w:rsidRPr="00EB50D1" w:rsidRDefault="00DF39C7" w:rsidP="00EB50D1">
            <w:pPr>
              <w:jc w:val="both"/>
              <w:rPr>
                <w:kern w:val="2"/>
                <w:szCs w:val="24"/>
                <w:shd w:val="clear" w:color="auto" w:fill="FFFFFF"/>
              </w:rPr>
            </w:pP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3"/>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3"/>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3"/>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lastRenderedPageBreak/>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lastRenderedPageBreak/>
              <w:t>14.4.</w:t>
            </w:r>
          </w:p>
        </w:tc>
        <w:tc>
          <w:tcPr>
            <w:tcW w:w="7003" w:type="dxa"/>
            <w:gridSpan w:val="3"/>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3"/>
          </w:tcPr>
          <w:p w14:paraId="23C9ECEE" w14:textId="10484ACD" w:rsidR="00B767F3" w:rsidRPr="00884E10" w:rsidRDefault="00884E10">
            <w:pPr>
              <w:jc w:val="center"/>
              <w:rPr>
                <w:kern w:val="2"/>
                <w:szCs w:val="24"/>
              </w:rPr>
            </w:pPr>
            <w:r w:rsidRPr="00884E10">
              <w:rPr>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3"/>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3"/>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3"/>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3"/>
          </w:tcPr>
          <w:p w14:paraId="46C1C9A9" w14:textId="77777777" w:rsidR="00B767F3" w:rsidRDefault="00B767F3">
            <w:pPr>
              <w:jc w:val="center"/>
              <w:rPr>
                <w:b/>
                <w:bCs/>
                <w:kern w:val="2"/>
                <w:szCs w:val="24"/>
              </w:rPr>
            </w:pPr>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95666" w14:textId="77777777" w:rsidR="00E01955" w:rsidRDefault="00E01955">
      <w:r>
        <w:separator/>
      </w:r>
    </w:p>
  </w:endnote>
  <w:endnote w:type="continuationSeparator" w:id="0">
    <w:p w14:paraId="3ADB20DE" w14:textId="77777777" w:rsidR="00E01955" w:rsidRDefault="00E01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EDBA9" w14:textId="77777777" w:rsidR="00E01955" w:rsidRDefault="00E01955">
      <w:r>
        <w:separator/>
      </w:r>
    </w:p>
  </w:footnote>
  <w:footnote w:type="continuationSeparator" w:id="0">
    <w:p w14:paraId="16CE20DA" w14:textId="77777777" w:rsidR="00E01955" w:rsidRDefault="00E01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70EE7"/>
    <w:multiLevelType w:val="multilevel"/>
    <w:tmpl w:val="D11EE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30242F"/>
    <w:multiLevelType w:val="multilevel"/>
    <w:tmpl w:val="941A2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2132284">
    <w:abstractNumId w:val="0"/>
  </w:num>
  <w:num w:numId="2" w16cid:durableId="15671819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E29"/>
    <w:rsid w:val="000203B3"/>
    <w:rsid w:val="00030E92"/>
    <w:rsid w:val="000376F7"/>
    <w:rsid w:val="00043CC9"/>
    <w:rsid w:val="00053A00"/>
    <w:rsid w:val="00063F89"/>
    <w:rsid w:val="00074121"/>
    <w:rsid w:val="00086A94"/>
    <w:rsid w:val="000C738D"/>
    <w:rsid w:val="000D71CA"/>
    <w:rsid w:val="000E4ACD"/>
    <w:rsid w:val="000F3F59"/>
    <w:rsid w:val="00135F46"/>
    <w:rsid w:val="00164037"/>
    <w:rsid w:val="00177DD3"/>
    <w:rsid w:val="00197FA9"/>
    <w:rsid w:val="001B2EB7"/>
    <w:rsid w:val="001E28D1"/>
    <w:rsid w:val="00201517"/>
    <w:rsid w:val="00202E5E"/>
    <w:rsid w:val="00215972"/>
    <w:rsid w:val="002619AA"/>
    <w:rsid w:val="002775B7"/>
    <w:rsid w:val="002C56AA"/>
    <w:rsid w:val="002E03B6"/>
    <w:rsid w:val="002F0B5F"/>
    <w:rsid w:val="00302458"/>
    <w:rsid w:val="00324A9C"/>
    <w:rsid w:val="003B2818"/>
    <w:rsid w:val="003D4190"/>
    <w:rsid w:val="003D67F6"/>
    <w:rsid w:val="003E5D1D"/>
    <w:rsid w:val="0041351C"/>
    <w:rsid w:val="0046534A"/>
    <w:rsid w:val="00484218"/>
    <w:rsid w:val="004879D7"/>
    <w:rsid w:val="004A0495"/>
    <w:rsid w:val="004C3D31"/>
    <w:rsid w:val="004C4CBE"/>
    <w:rsid w:val="004F1ABA"/>
    <w:rsid w:val="00501149"/>
    <w:rsid w:val="00505FAF"/>
    <w:rsid w:val="00517AC9"/>
    <w:rsid w:val="005557AE"/>
    <w:rsid w:val="005828DD"/>
    <w:rsid w:val="00587E3C"/>
    <w:rsid w:val="0059102B"/>
    <w:rsid w:val="00591DA1"/>
    <w:rsid w:val="005B68C7"/>
    <w:rsid w:val="005B7F33"/>
    <w:rsid w:val="005C1B6E"/>
    <w:rsid w:val="005C23D0"/>
    <w:rsid w:val="005F20C8"/>
    <w:rsid w:val="00610710"/>
    <w:rsid w:val="00614F4A"/>
    <w:rsid w:val="00674987"/>
    <w:rsid w:val="0067584C"/>
    <w:rsid w:val="0068790F"/>
    <w:rsid w:val="006D7E88"/>
    <w:rsid w:val="00750094"/>
    <w:rsid w:val="0077690A"/>
    <w:rsid w:val="007919E1"/>
    <w:rsid w:val="00795100"/>
    <w:rsid w:val="007B2856"/>
    <w:rsid w:val="007C1370"/>
    <w:rsid w:val="007E0A91"/>
    <w:rsid w:val="007F17EF"/>
    <w:rsid w:val="007F3C48"/>
    <w:rsid w:val="007F57F1"/>
    <w:rsid w:val="008078F0"/>
    <w:rsid w:val="008202CD"/>
    <w:rsid w:val="00884E10"/>
    <w:rsid w:val="00890D89"/>
    <w:rsid w:val="008A6DA2"/>
    <w:rsid w:val="008B3CA0"/>
    <w:rsid w:val="008D1ECB"/>
    <w:rsid w:val="008E5F7F"/>
    <w:rsid w:val="008F69D3"/>
    <w:rsid w:val="00903D67"/>
    <w:rsid w:val="00927AA7"/>
    <w:rsid w:val="00945004"/>
    <w:rsid w:val="009D18EA"/>
    <w:rsid w:val="009D5003"/>
    <w:rsid w:val="009E0F69"/>
    <w:rsid w:val="009E5237"/>
    <w:rsid w:val="00A105D2"/>
    <w:rsid w:val="00A25DAA"/>
    <w:rsid w:val="00A84633"/>
    <w:rsid w:val="00AC2D41"/>
    <w:rsid w:val="00AF3494"/>
    <w:rsid w:val="00B1370C"/>
    <w:rsid w:val="00B16FF5"/>
    <w:rsid w:val="00B26D42"/>
    <w:rsid w:val="00B767F3"/>
    <w:rsid w:val="00B9502A"/>
    <w:rsid w:val="00BA16FD"/>
    <w:rsid w:val="00C3509A"/>
    <w:rsid w:val="00C82D22"/>
    <w:rsid w:val="00CC1751"/>
    <w:rsid w:val="00CD6ABC"/>
    <w:rsid w:val="00D1148E"/>
    <w:rsid w:val="00D26A76"/>
    <w:rsid w:val="00D47204"/>
    <w:rsid w:val="00D53FC7"/>
    <w:rsid w:val="00D5598B"/>
    <w:rsid w:val="00D83EC9"/>
    <w:rsid w:val="00D9381B"/>
    <w:rsid w:val="00DD68C5"/>
    <w:rsid w:val="00DD7479"/>
    <w:rsid w:val="00DE4D30"/>
    <w:rsid w:val="00DF2220"/>
    <w:rsid w:val="00DF39C7"/>
    <w:rsid w:val="00E01955"/>
    <w:rsid w:val="00E154D1"/>
    <w:rsid w:val="00E524CA"/>
    <w:rsid w:val="00E722FF"/>
    <w:rsid w:val="00E864EF"/>
    <w:rsid w:val="00EB50D1"/>
    <w:rsid w:val="00EC31B2"/>
    <w:rsid w:val="00F22384"/>
    <w:rsid w:val="00F261B5"/>
    <w:rsid w:val="00F67B80"/>
    <w:rsid w:val="00FA2660"/>
    <w:rsid w:val="00FC5985"/>
    <w:rsid w:val="00FD28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0226D32-E1BE-4BF0-9467-E0A6EAD97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CD6ABC"/>
    <w:rPr>
      <w:color w:val="0563C1" w:themeColor="hyperlink"/>
      <w:u w:val="single"/>
    </w:rPr>
  </w:style>
  <w:style w:type="character" w:styleId="Komentaronuoroda">
    <w:name w:val="annotation reference"/>
    <w:basedOn w:val="Numatytasispastraiposriftas"/>
    <w:semiHidden/>
    <w:unhideWhenUsed/>
    <w:rsid w:val="000C738D"/>
    <w:rPr>
      <w:sz w:val="16"/>
      <w:szCs w:val="16"/>
    </w:rPr>
  </w:style>
  <w:style w:type="paragraph" w:styleId="Komentarotekstas">
    <w:name w:val="annotation text"/>
    <w:basedOn w:val="prastasis"/>
    <w:link w:val="KomentarotekstasDiagrama"/>
    <w:unhideWhenUsed/>
    <w:rsid w:val="000C738D"/>
    <w:rPr>
      <w:sz w:val="20"/>
    </w:rPr>
  </w:style>
  <w:style w:type="character" w:customStyle="1" w:styleId="KomentarotekstasDiagrama">
    <w:name w:val="Komentaro tekstas Diagrama"/>
    <w:basedOn w:val="Numatytasispastraiposriftas"/>
    <w:link w:val="Komentarotekstas"/>
    <w:rsid w:val="000C738D"/>
    <w:rPr>
      <w:sz w:val="20"/>
    </w:rPr>
  </w:style>
  <w:style w:type="paragraph" w:styleId="Komentarotema">
    <w:name w:val="annotation subject"/>
    <w:basedOn w:val="Komentarotekstas"/>
    <w:next w:val="Komentarotekstas"/>
    <w:link w:val="KomentarotemaDiagrama"/>
    <w:semiHidden/>
    <w:unhideWhenUsed/>
    <w:rsid w:val="000C738D"/>
    <w:rPr>
      <w:b/>
      <w:bCs/>
    </w:rPr>
  </w:style>
  <w:style w:type="character" w:customStyle="1" w:styleId="KomentarotemaDiagrama">
    <w:name w:val="Komentaro tema Diagrama"/>
    <w:basedOn w:val="KomentarotekstasDiagrama"/>
    <w:link w:val="Komentarotema"/>
    <w:semiHidden/>
    <w:rsid w:val="000C738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v.ivanauskas260@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9899</Words>
  <Characters>5643</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Vartotojas2</dc:creator>
  <cp:lastModifiedBy>Beata Nenartavičiūtė-Dolgopolova</cp:lastModifiedBy>
  <cp:revision>3</cp:revision>
  <dcterms:created xsi:type="dcterms:W3CDTF">2025-10-30T13:12:00Z</dcterms:created>
  <dcterms:modified xsi:type="dcterms:W3CDTF">2025-10-30T14:04:00Z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